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bookmarkStart w:id="0" w:name="_GoBack"/>
      <w:bookmarkEnd w:id="0"/>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16CCACFD"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 xml:space="preserve">Zákon </w:t>
      </w:r>
      <w:r w:rsidR="00AD33D3" w:rsidRPr="006130F7">
        <w:rPr>
          <w:sz w:val="22"/>
          <w:szCs w:val="22"/>
          <w:lang w:val="sk-SK"/>
        </w:rPr>
        <w:t>o príspevku z EŠIF</w:t>
      </w:r>
      <w:r w:rsidR="00917B69" w:rsidRPr="007C0904">
        <w:rPr>
          <w:sz w:val="22"/>
          <w:szCs w:val="22"/>
        </w:rPr>
        <w:t>,</w:t>
      </w:r>
    </w:p>
    <w:p w14:paraId="23240C0D" w14:textId="4EAFE9C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ákon o rozpočtových pravidlách</w:t>
      </w:r>
      <w:r w:rsidRPr="007C0904">
        <w:rPr>
          <w:sz w:val="22"/>
          <w:szCs w:val="22"/>
        </w:rPr>
        <w:t xml:space="preserve">, </w:t>
      </w:r>
    </w:p>
    <w:p w14:paraId="38EF16BB" w14:textId="30C025F7"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AD33D3" w:rsidRPr="006130F7">
        <w:rPr>
          <w:sz w:val="22"/>
          <w:szCs w:val="22"/>
          <w:lang w:val="sk-SK"/>
        </w:rPr>
        <w:t>o finančnej kontrole a audite</w:t>
      </w:r>
      <w:r w:rsidRPr="007C0904">
        <w:rPr>
          <w:sz w:val="22"/>
          <w:szCs w:val="22"/>
        </w:rPr>
        <w:t xml:space="preserve">, </w:t>
      </w:r>
    </w:p>
    <w:p w14:paraId="288743F6" w14:textId="5B6F262A"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r w:rsidR="00FA48DE" w:rsidRPr="008E766D">
        <w:rPr>
          <w:sz w:val="22"/>
          <w:szCs w:val="22"/>
          <w:lang w:val="sk-SK"/>
        </w:rPr>
        <w:t>i</w:t>
      </w:r>
      <w:r w:rsidRPr="008E766D">
        <w:rPr>
          <w:sz w:val="22"/>
          <w:szCs w:val="22"/>
        </w:rPr>
        <w:t xml:space="preserve">v) </w:t>
      </w:r>
      <w:r w:rsidRPr="007C0904">
        <w:rPr>
          <w:sz w:val="22"/>
          <w:szCs w:val="22"/>
        </w:rPr>
        <w:t xml:space="preserve">Obchodný zákonník,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r w:rsidRPr="007C0904">
        <w:rPr>
          <w:sz w:val="22"/>
          <w:szCs w:val="22"/>
        </w:rPr>
        <w:t>ákon č. 40/1964 Zb. Občiansky zákonník v znení neskorších predpisov (ďalej len „</w:t>
      </w:r>
      <w:r w:rsidRPr="008E766D">
        <w:rPr>
          <w:sz w:val="22"/>
          <w:szCs w:val="22"/>
        </w:rPr>
        <w:t xml:space="preserve">Občiansky zákonník“), </w:t>
      </w:r>
    </w:p>
    <w:p w14:paraId="055E2271" w14:textId="7B86B172"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r w:rsidR="00576235" w:rsidRPr="007C0904">
        <w:rPr>
          <w:sz w:val="22"/>
          <w:szCs w:val="22"/>
        </w:rPr>
        <w:t>ákon č. 358/2015 Z. z. o úprave niektorých vzťahov v oblasti štátnej pomoci a minimálnej pomoci a o zmene a doplnení niektorých zákonov</w:t>
      </w:r>
      <w:r w:rsidR="003F1C79" w:rsidRPr="008E766D">
        <w:rPr>
          <w:sz w:val="22"/>
          <w:szCs w:val="22"/>
          <w:lang w:val="sk-SK"/>
        </w:rPr>
        <w:t xml:space="preserve"> (</w:t>
      </w:r>
      <w:r w:rsidR="008F6E71">
        <w:rPr>
          <w:sz w:val="22"/>
          <w:szCs w:val="22"/>
          <w:lang w:val="sk-SK"/>
        </w:rPr>
        <w:t>ďalej len „</w:t>
      </w:r>
      <w:r w:rsidR="003F1C79" w:rsidRPr="008E766D">
        <w:rPr>
          <w:sz w:val="22"/>
          <w:szCs w:val="22"/>
          <w:lang w:val="sk-SK"/>
        </w:rPr>
        <w:t>zákon o štátnej pomoci</w:t>
      </w:r>
      <w:r w:rsidR="008F6E71">
        <w:rPr>
          <w:sz w:val="22"/>
          <w:szCs w:val="22"/>
          <w:lang w:val="sk-SK"/>
        </w:rPr>
        <w:t>“</w:t>
      </w:r>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r w:rsidR="00576235" w:rsidRPr="007C0904">
        <w:rPr>
          <w:sz w:val="22"/>
          <w:szCs w:val="22"/>
        </w:rPr>
        <w:t xml:space="preserve">ákon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1E479BD2"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551072" w:rsidRPr="00A5064A">
        <w:rPr>
          <w:sz w:val="22"/>
        </w:rPr>
        <w:t>(ďalej len „zákon č. 25/2006 Z. z.“)</w:t>
      </w:r>
      <w:r w:rsidR="00C00CAF" w:rsidRPr="008E766D">
        <w:rPr>
          <w:sz w:val="22"/>
          <w:szCs w:val="22"/>
          <w:lang w:val="sk-SK"/>
        </w:rPr>
        <w:t>,</w:t>
      </w:r>
    </w:p>
    <w:p w14:paraId="23D4087F" w14:textId="2568BDC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Pr="008E766D">
        <w:rPr>
          <w:sz w:val="22"/>
          <w:szCs w:val="22"/>
          <w:lang w:val="sk-SK"/>
        </w:rPr>
        <w:t>o</w:t>
      </w:r>
      <w:r w:rsidR="008F6E71">
        <w:rPr>
          <w:sz w:val="22"/>
          <w:szCs w:val="22"/>
          <w:lang w:val="sk-SK"/>
        </w:rPr>
        <w:t> </w:t>
      </w:r>
      <w:r w:rsidRPr="008E766D">
        <w:rPr>
          <w:sz w:val="22"/>
          <w:szCs w:val="22"/>
          <w:lang w:val="sk-SK"/>
        </w:rPr>
        <w:t>účtovníctve</w:t>
      </w:r>
      <w:r w:rsidR="008F6E71">
        <w:rPr>
          <w:sz w:val="22"/>
          <w:szCs w:val="22"/>
          <w:lang w:val="sk-SK"/>
        </w:rPr>
        <w:t>,</w:t>
      </w:r>
    </w:p>
    <w:p w14:paraId="62802D85" w14:textId="049ACE2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r w:rsidR="008F6E71" w:rsidRPr="008F6E71">
        <w:rPr>
          <w:sz w:val="22"/>
          <w:szCs w:val="22"/>
          <w:lang w:val="sk-SK"/>
        </w:rPr>
        <w:t>zákon č. 315/2016 Z. z. o registri partnerov verejného sektora a o zmene a doplnení niektorých zákonov v znení neskorších predpisov</w:t>
      </w:r>
      <w:r w:rsidR="008F6E71">
        <w:rPr>
          <w:sz w:val="22"/>
          <w:szCs w:val="22"/>
          <w:lang w:val="sk-SK"/>
        </w:rPr>
        <w:t>.</w:t>
      </w:r>
      <w:r w:rsidR="008F6E71" w:rsidRPr="008F6E71" w:rsidDel="008F6E71">
        <w:rPr>
          <w:sz w:val="22"/>
          <w:szCs w:val="22"/>
          <w:lang w:val="sk-SK"/>
        </w:rPr>
        <w:t xml:space="preserve"> </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t.j. musí byť realizovaná </w:t>
      </w:r>
      <w:r w:rsidRPr="00D828B9">
        <w:rPr>
          <w:rFonts w:ascii="Times New Roman" w:hAnsi="Times New Roman"/>
        </w:rPr>
        <w:lastRenderedPageBreak/>
        <w:t xml:space="preserve">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75F232CB" w14:textId="6EEA6ADF" w:rsidR="008F6E71" w:rsidRPr="00A6290C" w:rsidRDefault="008F6E71" w:rsidP="002F22D1">
      <w:pPr>
        <w:spacing w:before="120" w:line="264" w:lineRule="auto"/>
        <w:ind w:left="540"/>
        <w:jc w:val="both"/>
        <w:rPr>
          <w:rFonts w:ascii="Times New Roman" w:hAnsi="Times New Roman"/>
          <w:bCs/>
        </w:rPr>
      </w:pPr>
      <w:r w:rsidRPr="008F6E71">
        <w:rPr>
          <w:rFonts w:ascii="Times New Roman" w:hAnsi="Times New Roman"/>
          <w:b/>
          <w:bCs/>
        </w:rPr>
        <w:t xml:space="preserve">ARACHNE </w:t>
      </w:r>
      <w:r w:rsidRPr="00A6290C">
        <w:rPr>
          <w:rFonts w:ascii="Times New Roman" w:hAnsi="Times New Roman"/>
          <w:bCs/>
        </w:rPr>
        <w:t>- 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p>
    <w:p w14:paraId="2A8BB238" w14:textId="6193961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1"/>
      <w:r w:rsidRPr="00D828B9">
        <w:rPr>
          <w:rFonts w:ascii="Times New Roman" w:hAnsi="Times New Roman"/>
        </w:rPr>
        <w:t xml:space="preserve">maximálna výška vyplýva z rozhodnutia Poskytovateľa, ktorým bola schválená žiadosť o NFP </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2"/>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0AAB5FA0"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008F6E71">
        <w:rPr>
          <w:rFonts w:ascii="Times New Roman" w:hAnsi="Times New Roman"/>
          <w:b/>
        </w:rPr>
        <w:t xml:space="preserve"> alebo CO</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lastRenderedPageBreak/>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3AC45D6C"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r w:rsidR="00A64E0B">
        <w:rPr>
          <w:rFonts w:ascii="Times New Roman" w:hAnsi="Times New Roman"/>
        </w:rPr>
        <w:t>;</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7C042FC2" w14:textId="514DE23A" w:rsidR="008F6E71" w:rsidRPr="00307126" w:rsidRDefault="008F6E71" w:rsidP="008F6E71">
      <w:pPr>
        <w:spacing w:before="120" w:after="0" w:line="264" w:lineRule="auto"/>
        <w:ind w:left="540"/>
        <w:jc w:val="both"/>
        <w:rPr>
          <w:rFonts w:ascii="Times New Roman" w:hAnsi="Times New Roman"/>
        </w:rPr>
      </w:pPr>
      <w:r>
        <w:rPr>
          <w:rFonts w:ascii="Times New Roman" w:hAnsi="Times New Roman"/>
          <w:b/>
        </w:rPr>
        <w:t>Ex ante f</w:t>
      </w:r>
      <w:r w:rsidRPr="001E3C5A">
        <w:rPr>
          <w:rFonts w:ascii="Times New Roman" w:hAnsi="Times New Roman"/>
          <w:b/>
        </w:rPr>
        <w:t>inančná oprava</w:t>
      </w:r>
      <w:r w:rsidRPr="001E3C5A">
        <w:rPr>
          <w:rStyle w:val="Odkaznakomentr"/>
          <w:rFonts w:ascii="Times New Roman" w:hAnsi="Times New Roman"/>
          <w:b/>
          <w:sz w:val="22"/>
          <w:lang w:val="x-none"/>
        </w:rPr>
        <w:commentReference w:id="3"/>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ante finančná oprava – Poskytovateľ identifikuje porušenie  právnych predpisov SR alebo právnych aktov EÚ, ale výška navrhovanej finančnej opravy môže byť upravená v nadväznosti na výsledok prebiehajúceho skúmania iného orgánu (napr. kontrola ÚVO). </w:t>
      </w: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w:t>
      </w:r>
      <w:r w:rsidR="00A64E0B">
        <w:rPr>
          <w:rFonts w:ascii="Times New Roman" w:hAnsi="Times New Roman"/>
        </w:rPr>
        <w:t>;</w:t>
      </w:r>
      <w:r>
        <w:rPr>
          <w:rFonts w:ascii="Times New Roman" w:hAnsi="Times New Roman"/>
        </w:rPr>
        <w:t xml:space="preserve"> </w:t>
      </w:r>
    </w:p>
    <w:p w14:paraId="6B995BF4" w14:textId="33ECB638"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r w:rsidR="00AA70B8">
        <w:rPr>
          <w:rFonts w:ascii="Times New Roman" w:hAnsi="Times New Roman"/>
        </w:rPr>
        <w:t>;</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w:t>
      </w:r>
      <w:r w:rsidRPr="00D828B9">
        <w:rPr>
          <w:rFonts w:ascii="Times New Roman" w:hAnsi="Times New Roman"/>
          <w:bCs/>
        </w:rPr>
        <w:lastRenderedPageBreak/>
        <w:t>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1B175272"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r w:rsidR="00AA70B8">
        <w:rPr>
          <w:rFonts w:ascii="Times New Roman" w:hAnsi="Times New Roman"/>
        </w:rPr>
        <w:t>;</w:t>
      </w:r>
    </w:p>
    <w:p w14:paraId="2CB96CD7" w14:textId="2756ECB0"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r w:rsidR="004C5BA2">
        <w:rPr>
          <w:rFonts w:ascii="Times New Roman" w:hAnsi="Times New Roman"/>
        </w:rPr>
        <w:t xml:space="preserve"> a ukončenie</w:t>
      </w:r>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r w:rsidR="004C5BA2">
        <w:rPr>
          <w:rFonts w:ascii="Times New Roman" w:hAnsi="Times New Roman"/>
        </w:rPr>
        <w:t xml:space="preserve"> a ukončenia </w:t>
      </w:r>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68C2998E"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1863B232"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AA70B8">
        <w:t xml:space="preserve"> a audite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4"/>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4"/>
      <w:r w:rsidR="006130F7">
        <w:rPr>
          <w:rStyle w:val="Odkaznakomentr"/>
          <w:rFonts w:ascii="Times New Roman" w:eastAsia="Times New Roman" w:hAnsi="Times New Roman"/>
          <w:lang w:val="x-none" w:eastAsia="x-none"/>
        </w:rPr>
        <w:commentReference w:id="4"/>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4B3EE272"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DFEADD"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r w:rsidR="004C5BA2">
        <w:rPr>
          <w:b/>
        </w:rPr>
        <w:t>2018/1046</w:t>
      </w:r>
      <w:r w:rsidRPr="00D828B9">
        <w:rPr>
          <w:b/>
        </w:rPr>
        <w:t xml:space="preserve"> – </w:t>
      </w:r>
      <w:r w:rsidRPr="00D828B9">
        <w:rPr>
          <w:rStyle w:val="Siln"/>
          <w:b w:val="0"/>
        </w:rPr>
        <w:t>Nariadenie Európskeho parlamentu a Rady (EÚ, Euratom) č. </w:t>
      </w:r>
      <w:r w:rsidR="004C5BA2">
        <w:rPr>
          <w:rStyle w:val="Siln"/>
          <w:b w:val="0"/>
        </w:rPr>
        <w:t>2018/1046</w:t>
      </w:r>
      <w:r w:rsidRPr="00D828B9">
        <w:rPr>
          <w:rStyle w:val="Siln"/>
          <w:b w:val="0"/>
        </w:rPr>
        <w:t xml:space="preserve"> z</w:t>
      </w:r>
      <w:r w:rsidR="004C5BA2">
        <w:rPr>
          <w:rStyle w:val="Siln"/>
          <w:b w:val="0"/>
        </w:rPr>
        <w:t> 18. júla 2018</w:t>
      </w:r>
      <w:r w:rsidRPr="00D828B9">
        <w:rPr>
          <w:rStyle w:val="Siln"/>
          <w:b w:val="0"/>
        </w:rPr>
        <w:t xml:space="preserve">, o rozpočtových pravidlách, ktoré sa vzťahujú na všeobecný rozpočet Únie, </w:t>
      </w:r>
      <w:r w:rsidR="004C5BA2" w:rsidRPr="004C5BA2">
        <w:rPr>
          <w:bCs/>
        </w:rPr>
        <w:t>o zmene nariadení (EÚ) č. 1296/2013, (EÚ) č. 1301/2013, (EÚ) č. 1303/2013, (EÚ) č. 1304/2013, (EÚ) č. 1309/2013, (EÚ) č. 1316/2013, (EÚ) č. 223/2014, (EÚ) č. 283/2014 a rozhodnutia č. 541/2014/EÚ a o zrušení nariadenia (EÚ, Euratom) č. 966/2012</w:t>
      </w:r>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5"/>
      <w:r w:rsidRPr="006130F7">
        <w:rPr>
          <w:b/>
          <w:bCs/>
        </w:rPr>
        <w:t xml:space="preserve">Následná monitorovacia správa </w:t>
      </w:r>
      <w:r w:rsidRPr="006130F7">
        <w:t>– má význam daný v článku 4 ods. 1 písm. d) VZP</w:t>
      </w:r>
      <w:r>
        <w:t>;</w:t>
      </w:r>
      <w:commentRangeEnd w:id="5"/>
      <w:r w:rsidR="006130F7">
        <w:rPr>
          <w:rStyle w:val="Odkaznakomentr"/>
          <w:rFonts w:eastAsia="Times New Roman"/>
          <w:lang w:val="x-none" w:eastAsia="x-none"/>
        </w:rPr>
        <w:commentReference w:id="5"/>
      </w:r>
    </w:p>
    <w:p w14:paraId="54442490" w14:textId="0C89DAFE"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6"/>
      <w:r w:rsidRPr="00D828B9">
        <w:t>zo Schválenej žiadosti o NFP, podľa podmienok Zmluvy o poskytnutí NFP</w:t>
      </w:r>
      <w:commentRangeEnd w:id="6"/>
      <w:r w:rsidR="006222D7">
        <w:rPr>
          <w:rStyle w:val="Odkaznakomentr"/>
          <w:rFonts w:eastAsia="Times New Roman"/>
          <w:lang w:val="x-none" w:eastAsia="x-none"/>
        </w:rPr>
        <w:commentReference w:id="6"/>
      </w:r>
      <w:r w:rsidR="00183B05">
        <w:t>,</w:t>
      </w:r>
      <w:r w:rsidRPr="00D828B9">
        <w:t xml:space="preserve"> z verejných prostriedkov v súlade s platnou právnou úpravou (najmä zákonom o príspevku z EŠIF, zákonom o finančnej kontrole a audite  a zákonom o rozpočtových pravidlách). </w:t>
      </w:r>
      <w:commentRangeStart w:id="7"/>
      <w:r w:rsidRPr="00D828B9">
        <w:t>Maximálna výška NFP vyplýva z rozhodnutia o schválení žiadosti o NFP</w:t>
      </w:r>
      <w:commentRangeEnd w:id="7"/>
      <w:r w:rsidR="006222D7">
        <w:rPr>
          <w:rStyle w:val="Odkaznakomentr"/>
          <w:rFonts w:eastAsia="Times New Roman"/>
          <w:lang w:val="x-none" w:eastAsia="x-none"/>
        </w:rPr>
        <w:commentReference w:id="7"/>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w:t>
      </w:r>
      <w:r w:rsidR="00AA70B8">
        <w:t>;</w:t>
      </w:r>
      <w:r w:rsidRPr="00D828B9">
        <w:t xml:space="preserve"> </w:t>
      </w:r>
    </w:p>
    <w:p w14:paraId="553B7C3B" w14:textId="07813F1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045DA3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276988">
        <w:t xml:space="preserve">všeobecným </w:t>
      </w:r>
      <w:r w:rsidR="00520253" w:rsidRPr="00520253">
        <w:t>nariadením sa pri posudzovaní skutočností a zistených nedostatkov pod pojmom nezrovnalosť rozumie aj podozrenie z nezrovnalosti</w:t>
      </w:r>
      <w:r w:rsidRPr="00D828B9">
        <w:t>;</w:t>
      </w:r>
    </w:p>
    <w:p w14:paraId="7EFB717F" w14:textId="21E0FC48"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6300C620"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FBDA526" w:rsidR="00520253" w:rsidRDefault="002F22D1" w:rsidP="00A5064A">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1FA30629" w:rsidR="00520253" w:rsidRPr="00520253" w:rsidRDefault="00520253" w:rsidP="00A5064A">
      <w:pPr>
        <w:pStyle w:val="AODefHead"/>
        <w:numPr>
          <w:ilvl w:val="0"/>
          <w:numId w:val="20"/>
        </w:numPr>
        <w:spacing w:before="120" w:line="264" w:lineRule="auto"/>
        <w:ind w:left="539"/>
      </w:pPr>
      <w:r w:rsidRPr="00A43149">
        <w:rPr>
          <w:b/>
        </w:rPr>
        <w:t>Podozrenie z podvodu</w:t>
      </w:r>
      <w:r w:rsidRPr="00A5064A">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6879FF">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r w:rsidR="00AA70B8">
        <w:t>;</w:t>
      </w:r>
    </w:p>
    <w:p w14:paraId="3076B17B" w14:textId="4C301C19"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w:t>
      </w:r>
      <w:r w:rsidR="00996961">
        <w:t>;</w:t>
      </w:r>
      <w:r w:rsidRPr="00D828B9">
        <w:t xml:space="preserve">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8"/>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8"/>
      <w:r w:rsidR="006222D7">
        <w:rPr>
          <w:rStyle w:val="Odkaznakomentr"/>
          <w:rFonts w:eastAsia="Times New Roman"/>
          <w:lang w:val="x-none" w:eastAsia="x-none"/>
        </w:rPr>
        <w:commentReference w:id="8"/>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9"/>
      <w:r w:rsidRPr="00D828B9">
        <w:rPr>
          <w:bCs/>
        </w:rPr>
        <w:t>Ak sa NFP poskytuje vo forme štátnej pomoci, obdobie 10 rokov nahradí doba platná na základe pravidiel o štátnej pomoci.</w:t>
      </w:r>
      <w:commentRangeEnd w:id="9"/>
      <w:r w:rsidR="006130F7">
        <w:rPr>
          <w:rStyle w:val="Odkaznakomentr"/>
          <w:rFonts w:eastAsia="Times New Roman"/>
          <w:lang w:val="x-none" w:eastAsia="x-none"/>
        </w:rPr>
        <w:commentReference w:id="9"/>
      </w:r>
      <w:r w:rsidRPr="00D828B9">
        <w:rPr>
          <w:bCs/>
        </w:rPr>
        <w:t xml:space="preserve"> </w:t>
      </w:r>
    </w:p>
    <w:p w14:paraId="05A8D5B0" w14:textId="6CB2D6AD" w:rsidR="002F22D1" w:rsidRPr="00D828B9" w:rsidRDefault="002F22D1" w:rsidP="002F22D1">
      <w:pPr>
        <w:pStyle w:val="AODefHead"/>
        <w:numPr>
          <w:ilvl w:val="0"/>
          <w:numId w:val="0"/>
        </w:numPr>
        <w:spacing w:before="120" w:line="264" w:lineRule="auto"/>
        <w:ind w:left="539"/>
        <w:rPr>
          <w:bCs/>
        </w:rPr>
      </w:pPr>
      <w:commentRangeStart w:id="10"/>
      <w:r w:rsidRPr="00D828B9">
        <w:rPr>
          <w:bCs/>
        </w:rPr>
        <w:t>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w:t>
      </w:r>
      <w:r w:rsidR="00996961">
        <w:rPr>
          <w:bCs/>
        </w:rPr>
        <w:t>;</w:t>
      </w:r>
      <w:r w:rsidRPr="00D828B9">
        <w:rPr>
          <w:bCs/>
        </w:rPr>
        <w:t xml:space="preserve"> </w:t>
      </w:r>
      <w:commentRangeEnd w:id="10"/>
      <w:r w:rsidR="006130F7">
        <w:rPr>
          <w:rStyle w:val="Odkaznakomentr"/>
          <w:rFonts w:eastAsia="Times New Roman"/>
          <w:lang w:val="x-none" w:eastAsia="x-none"/>
        </w:rPr>
        <w:commentReference w:id="10"/>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1"/>
      <w:r w:rsidRPr="00A433DA">
        <w:rPr>
          <w:rFonts w:ascii="Times New Roman" w:hAnsi="Times New Roman"/>
          <w:bCs/>
        </w:rPr>
        <w:t>10</w:t>
      </w:r>
      <w:commentRangeEnd w:id="11"/>
      <w:r w:rsidRPr="00A433DA">
        <w:rPr>
          <w:rStyle w:val="Odkaznakomentr"/>
          <w:rFonts w:ascii="Times New Roman" w:hAnsi="Times New Roman"/>
          <w:sz w:val="22"/>
          <w:szCs w:val="22"/>
        </w:rPr>
        <w:commentReference w:id="11"/>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23E2A4C2"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w:t>
      </w:r>
      <w:r w:rsidR="00996961">
        <w:rPr>
          <w:rFonts w:ascii="Times New Roman" w:hAnsi="Times New Roman"/>
        </w:rPr>
        <w:t xml:space="preserve"> predpismi</w:t>
      </w:r>
      <w:r>
        <w:rPr>
          <w:rFonts w:ascii="Times New Roman" w:hAnsi="Times New Roman"/>
        </w:rPr>
        <w:t>,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r w:rsidR="00996961">
        <w:rPr>
          <w:rFonts w:ascii="Times New Roman" w:hAnsi="Times New Roman"/>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2"/>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2"/>
      <w:r w:rsidR="00576235">
        <w:rPr>
          <w:rStyle w:val="Odkaznakomentr"/>
          <w:rFonts w:ascii="Times New Roman" w:eastAsia="Times New Roman" w:hAnsi="Times New Roman"/>
          <w:lang w:val="x-none" w:eastAsia="x-none"/>
        </w:rPr>
        <w:commentReference w:id="12"/>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48D76E55"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w:t>
      </w:r>
      <w:r w:rsidR="00996961">
        <w:rPr>
          <w:rFonts w:ascii="Times New Roman" w:hAnsi="Times New Roman"/>
        </w:rPr>
        <w:t>;</w:t>
      </w:r>
      <w:r w:rsidRPr="00D828B9">
        <w:rPr>
          <w:rFonts w:ascii="Times New Roman" w:hAnsi="Times New Roman"/>
        </w:rPr>
        <w:t xml:space="preserve">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0BB09424"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w:t>
      </w:r>
      <w:r w:rsidR="00996961">
        <w:rPr>
          <w:rFonts w:ascii="Times New Roman" w:hAnsi="Times New Roman"/>
          <w:bCs/>
        </w:rPr>
        <w:t xml:space="preserve"> všeobecného nariadenia</w:t>
      </w:r>
      <w:r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Prijímateľ predkladá aktualizovanú Finančnú analýzu s rekalkuláciou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3"/>
      <w:r w:rsidRPr="00D828B9">
        <w:t>......................</w:t>
      </w:r>
      <w:commentRangeEnd w:id="13"/>
      <w:r w:rsidRPr="00D828B9">
        <w:rPr>
          <w:rStyle w:val="Odkaznakomentr"/>
          <w:rFonts w:eastAsia="Times New Roman"/>
          <w:sz w:val="22"/>
          <w:szCs w:val="22"/>
          <w:lang w:eastAsia="sk-SK"/>
        </w:rPr>
        <w:commentReference w:id="13"/>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4"/>
      <w:r w:rsidRPr="00F65B7D">
        <w:t xml:space="preserve">príslušnou schémou pomoci, </w:t>
      </w:r>
      <w:commentRangeEnd w:id="14"/>
      <w:r w:rsidR="006130F7">
        <w:rPr>
          <w:rStyle w:val="Odkaznakomentr"/>
          <w:rFonts w:eastAsia="Times New Roman"/>
          <w:lang w:val="x-none" w:eastAsia="x-none"/>
        </w:rPr>
        <w:commentReference w:id="14"/>
      </w:r>
      <w:r w:rsidRPr="00F65B7D">
        <w:t>ak je súčasťou projektu poskytnutie pomoci, Systémom finančného riadenia, Systémom riadenia EŠIF a Právnymi dokumentmi;</w:t>
      </w:r>
    </w:p>
    <w:p w14:paraId="264C4F23" w14:textId="4F151EEF"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5"/>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5"/>
      <w:r w:rsidR="003F5CF2" w:rsidRPr="00307126">
        <w:rPr>
          <w:rStyle w:val="Odkaznakomentr"/>
          <w:rFonts w:eastAsia="Times New Roman"/>
          <w:lang w:val="x-none" w:eastAsia="x-none"/>
        </w:rPr>
        <w:commentReference w:id="15"/>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451B4352"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41F26918" w:rsidR="002F22D1" w:rsidRPr="00515616" w:rsidRDefault="002F22D1" w:rsidP="00A5064A">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5E2A0DCC" w:rsidR="00D828B9" w:rsidRPr="00D828B9" w:rsidRDefault="003F5CF2" w:rsidP="00A5064A">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„ŽoP“) sa vyžaduje splnenie náležitostí definovaných v § 10 ods. 1 písmena a) až f) predmetného zákona, pričom za dostatočné splnenie náležitosti podľa písmena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ŽoP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6"/>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6"/>
      <w:r w:rsidR="006130F7">
        <w:rPr>
          <w:rStyle w:val="Odkaznakomentr"/>
          <w:rFonts w:ascii="Times New Roman" w:eastAsia="Times New Roman" w:hAnsi="Times New Roman"/>
          <w:lang w:val="x-none" w:eastAsia="x-none"/>
        </w:rPr>
        <w:commentReference w:id="16"/>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0BB6A26D"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Pri Predmete Projektu, ktorý je hmotne zachytiteľný,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7881E7DE"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343C56F2" w:rsidR="008F0B5A" w:rsidRPr="008F0B5A" w:rsidRDefault="002F22D1" w:rsidP="00A5064A">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7819ABE9" w:rsidR="002F22D1" w:rsidRPr="00D828B9" w:rsidRDefault="001D5030" w:rsidP="008F0B5A">
      <w:pPr>
        <w:spacing w:before="120" w:after="0" w:line="264" w:lineRule="auto"/>
        <w:ind w:left="1260"/>
        <w:jc w:val="both"/>
        <w:rPr>
          <w:rFonts w:ascii="Times New Roman" w:hAnsi="Times New Roman"/>
          <w:bCs/>
        </w:rPr>
      </w:pPr>
      <w:r w:rsidRPr="001D5030">
        <w:rPr>
          <w:rFonts w:ascii="Times New Roman" w:hAnsi="Times New Roman"/>
        </w:rPr>
        <w:t xml:space="preserve">Ak Predmet Projektu nie je </w:t>
      </w:r>
      <w:r w:rsidR="008F0B5A">
        <w:rPr>
          <w:rFonts w:ascii="Times New Roman" w:hAnsi="Times New Roman"/>
        </w:rPr>
        <w:t>hmotne zachytiteľný,</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r w:rsidR="004C5BA2" w:rsidRPr="004C5BA2">
        <w:rPr>
          <w:rFonts w:ascii="Times New Roman" w:hAnsi="Times New Roman"/>
        </w:rPr>
        <w:t>podľa článku 4 odsek 6 VZP alebo iným vhodným spôsobom, ktorý nie je osobitne formalizovaný</w:t>
      </w:r>
      <w:r w:rsidR="004C5BA2" w:rsidRPr="004C5BA2" w:rsidDel="004C5BA2">
        <w:rPr>
          <w:rFonts w:ascii="Times New Roman" w:hAnsi="Times New Roman"/>
        </w:rPr>
        <w:t xml:space="preserve"> </w:t>
      </w:r>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r w:rsidR="004C5BA2">
        <w:rPr>
          <w:rFonts w:ascii="Times New Roman" w:hAnsi="Times New Roman"/>
        </w:rPr>
        <w:t xml:space="preserve">súčasťou uvedeného úkonu Prijímateľa </w:t>
      </w:r>
      <w:r w:rsidR="001E3EE1">
        <w:rPr>
          <w:rFonts w:ascii="Times New Roman" w:hAnsi="Times New Roman"/>
        </w:rPr>
        <w:t xml:space="preserve">je </w:t>
      </w:r>
      <w:commentRangeStart w:id="17"/>
      <w:r w:rsidR="001E3EE1">
        <w:rPr>
          <w:rFonts w:ascii="Times New Roman" w:hAnsi="Times New Roman"/>
        </w:rPr>
        <w:t>dokument</w:t>
      </w:r>
      <w:commentRangeEnd w:id="17"/>
      <w:r w:rsidR="001E3EE1">
        <w:rPr>
          <w:rStyle w:val="Odkaznakomentr"/>
          <w:rFonts w:ascii="Times New Roman" w:eastAsia="Times New Roman" w:hAnsi="Times New Roman"/>
          <w:lang w:val="x-none" w:eastAsia="x-none"/>
        </w:rPr>
        <w:commentReference w:id="17"/>
      </w:r>
      <w:r w:rsidR="001E3EE1">
        <w:rPr>
          <w:rFonts w:ascii="Times New Roman" w:hAnsi="Times New Roman"/>
        </w:rPr>
        <w:t xml:space="preserve"> odôvodňujúci ukončenie poslednej hlavnej Aktivity Projektu v</w:t>
      </w:r>
      <w:r w:rsidR="004C5BA2">
        <w:rPr>
          <w:rFonts w:ascii="Times New Roman" w:hAnsi="Times New Roman"/>
        </w:rPr>
        <w:t> </w:t>
      </w:r>
      <w:r w:rsidR="001E3EE1">
        <w:rPr>
          <w:rFonts w:ascii="Times New Roman" w:hAnsi="Times New Roman"/>
        </w:rPr>
        <w:t>deň</w:t>
      </w:r>
      <w:r w:rsidR="004C5BA2">
        <w:rPr>
          <w:rFonts w:ascii="Times New Roman" w:hAnsi="Times New Roman"/>
        </w:rPr>
        <w:t xml:space="preserve">, ktorý je v ňom </w:t>
      </w:r>
      <w:r w:rsidR="001E3EE1">
        <w:rPr>
          <w:rFonts w:ascii="Times New Roman" w:hAnsi="Times New Roman"/>
        </w:rPr>
        <w:t xml:space="preserve"> uvedený</w:t>
      </w:r>
      <w:r w:rsidR="002F22D1" w:rsidRPr="00D828B9">
        <w:rPr>
          <w:rFonts w:ascii="Times New Roman" w:hAnsi="Times New Roman"/>
          <w:bCs/>
        </w:rPr>
        <w:t>.</w:t>
      </w:r>
    </w:p>
    <w:p w14:paraId="01BB7C57" w14:textId="102FD3B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8"/>
      <w:r w:rsidRPr="00D828B9">
        <w:rPr>
          <w:rFonts w:ascii="Times New Roman" w:hAnsi="Times New Roman"/>
        </w:rPr>
        <w:t>Tým nie je dotknutá možnosť skoršieho ukončenia jednotlivých Aktivít Projektu za účelom dodržania lehôt uvedených v Prílohe č. 2 k Zmluve o poskytnutí NFP</w:t>
      </w:r>
      <w:r w:rsidR="00996961">
        <w:rPr>
          <w:rFonts w:ascii="Times New Roman" w:hAnsi="Times New Roman"/>
        </w:rPr>
        <w:t>;</w:t>
      </w:r>
      <w:r w:rsidRPr="00D828B9">
        <w:rPr>
          <w:rFonts w:ascii="Times New Roman" w:hAnsi="Times New Roman"/>
        </w:rPr>
        <w:t xml:space="preserve"> </w:t>
      </w:r>
      <w:commentRangeEnd w:id="18"/>
      <w:r w:rsidRPr="00D828B9">
        <w:rPr>
          <w:rStyle w:val="Odkaznakomentr"/>
          <w:rFonts w:ascii="Times New Roman" w:hAnsi="Times New Roman"/>
          <w:sz w:val="22"/>
          <w:szCs w:val="22"/>
        </w:rPr>
        <w:commentReference w:id="18"/>
      </w:r>
    </w:p>
    <w:p w14:paraId="109DD91E" w14:textId="3AE26BDB"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9"/>
      <w:r w:rsidRPr="004F65B0">
        <w:t xml:space="preserve">v príslušnej schéme pomoci, </w:t>
      </w:r>
      <w:commentRangeEnd w:id="19"/>
      <w:r w:rsidR="006130F7">
        <w:rPr>
          <w:rStyle w:val="Odkaznakomentr"/>
          <w:rFonts w:eastAsia="Times New Roman"/>
          <w:lang w:val="x-none" w:eastAsia="x-none"/>
        </w:rPr>
        <w:commentReference w:id="19"/>
      </w:r>
      <w:r w:rsidRPr="004F65B0">
        <w:t>ak Projekt zahŕňa poskytnutie pomoci, v Systéme finančného riadenia, v Systéme riadenia EŠIF a v</w:t>
      </w:r>
      <w:r w:rsidR="001D5030">
        <w:t xml:space="preserve"> ostatných </w:t>
      </w:r>
      <w:r w:rsidRPr="004F65B0">
        <w:t>Právnych dokumentoch;</w:t>
      </w:r>
    </w:p>
    <w:p w14:paraId="129F20A1" w14:textId="0BE50CB3"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3D5D37">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t.j. bez ohľadu na konkrétne postupy obstarávania</w:t>
      </w:r>
      <w:r w:rsidR="004C5BA2">
        <w:t xml:space="preserve"> podľa Zákona o VO</w:t>
      </w:r>
      <w:r w:rsidRPr="00D828B9">
        <w:t>, zahŕňa aj iné druhy obstarávania</w:t>
      </w:r>
      <w:r w:rsidR="004C5BA2">
        <w:t xml:space="preserve"> (výberu Dodávateľa)</w:t>
      </w:r>
      <w:r w:rsidRPr="00D828B9">
        <w:t xml:space="preserve"> nespadajúce pod </w:t>
      </w:r>
      <w:r w:rsidR="004C5BA2">
        <w:t>Z</w:t>
      </w:r>
      <w:r w:rsidRPr="00D828B9">
        <w:t>ákon o VO, ak ich právny poriadok SR pre konkrétny prípad pripúšťa</w:t>
      </w:r>
      <w:r w:rsidR="004C5BA2">
        <w:t xml:space="preserve">; </w:t>
      </w:r>
      <w:r w:rsidR="004C5BA2" w:rsidRPr="004C5BA2">
        <w:t>(napr. zákazky vyhlásené osobou, ktorej verejný obstarávateľ poskytne 50% a menej finančných prostriedkov na dodanie tovaru, uskutočnenie stavebných prác a poskytnutie služieb z NFP</w:t>
      </w:r>
      <w:r w:rsidR="004C5BA2" w:rsidRPr="004C5BA2">
        <w:commentReference w:id="20"/>
      </w:r>
      <w:r w:rsidR="004C5BA2">
        <w:t>)</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F886DEB" w:rsidR="002F22D1" w:rsidRPr="00D828B9" w:rsidRDefault="002F22D1" w:rsidP="00D65059">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26DA751B" w:rsidR="002F22D1" w:rsidRPr="00143198" w:rsidRDefault="002F22D1" w:rsidP="00D65059">
      <w:pPr>
        <w:pStyle w:val="AODefHead"/>
        <w:numPr>
          <w:ilvl w:val="0"/>
          <w:numId w:val="20"/>
        </w:numPr>
        <w:spacing w:before="120" w:line="264" w:lineRule="auto"/>
        <w:ind w:left="540"/>
      </w:pPr>
      <w:r w:rsidRPr="00143198">
        <w:rPr>
          <w:b/>
        </w:rPr>
        <w:t xml:space="preserve">Vládny audit </w:t>
      </w:r>
      <w:r w:rsidRPr="00143198">
        <w:t>–</w:t>
      </w:r>
      <w:r w:rsidR="00BF6D95" w:rsidRPr="00BF6D95">
        <w:t xml:space="preserve">súhrn nezávislých, objektívnych, overovacích, hodnotiacich, uisťovacích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36CD466F" w:rsidR="00BF6D95" w:rsidRPr="00A5064A"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r w:rsidR="004C5BA2" w:rsidRPr="00307126">
        <w:rPr>
          <w:rFonts w:eastAsia="Times New Roman"/>
          <w:color w:val="000000"/>
          <w:lang w:eastAsia="sk-SK"/>
        </w:rPr>
        <w:t>všeobecného nariadenia</w:t>
      </w:r>
      <w:r w:rsidR="004C5BA2">
        <w:rPr>
          <w:rFonts w:eastAsia="Times New Roman"/>
          <w:color w:val="000000"/>
          <w:lang w:eastAsia="sk-SK"/>
        </w:rPr>
        <w:t xml:space="preserve"> </w:t>
      </w:r>
      <w:r w:rsidRPr="00067253">
        <w:rPr>
          <w:rFonts w:eastAsia="Times New Roman"/>
          <w:color w:val="000000"/>
          <w:lang w:eastAsia="sk-SK"/>
        </w:rPr>
        <w:t xml:space="preserve">a </w:t>
      </w:r>
      <w:r w:rsidR="004C5BA2" w:rsidRPr="004C5BA2">
        <w:rPr>
          <w:rFonts w:eastAsia="Times New Roman"/>
          <w:color w:val="000000"/>
          <w:lang w:eastAsia="sk-SK"/>
        </w:rPr>
        <w:t xml:space="preserve">vo vzťahu ku ktorým podrobnejšie pravidlá ich uplatňovania vyplývajú z článkov </w:t>
      </w:r>
      <w:r w:rsidRPr="00067253">
        <w:rPr>
          <w:rFonts w:eastAsia="Times New Roman"/>
          <w:color w:val="000000"/>
          <w:lang w:eastAsia="sk-SK"/>
        </w:rPr>
        <w:t>68</w:t>
      </w:r>
      <w:r w:rsidR="004C5BA2">
        <w:rPr>
          <w:rFonts w:eastAsia="Times New Roman"/>
          <w:color w:val="000000"/>
          <w:lang w:eastAsia="sk-SK"/>
        </w:rPr>
        <w:t xml:space="preserve">a a 68b </w:t>
      </w:r>
      <w:r w:rsidRPr="00307126">
        <w:rPr>
          <w:rFonts w:eastAsia="Times New Roman"/>
          <w:color w:val="000000"/>
          <w:lang w:eastAsia="sk-SK"/>
        </w:rPr>
        <w:t>všeobecného nariadenia. Na výdavky vykazované zjednodušeným spôsobom vykazovania sa neuplatňuje podmienka preukazovania ich vzniku;</w:t>
      </w:r>
    </w:p>
    <w:p w14:paraId="1B11F152" w14:textId="08051A79"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004C5BA2">
        <w:rPr>
          <w:b/>
        </w:rPr>
        <w:t xml:space="preserve">o poskytnutie nenávratného finančného príspevku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4EAF3E4F" w:rsidR="002F22D1" w:rsidRPr="00D828B9" w:rsidRDefault="002F22D1" w:rsidP="00A5064A">
      <w:pPr>
        <w:pStyle w:val="AODefHead"/>
        <w:numPr>
          <w:ilvl w:val="0"/>
          <w:numId w:val="20"/>
        </w:numPr>
        <w:spacing w:before="120" w:line="264" w:lineRule="auto"/>
        <w:ind w:left="900"/>
      </w:pPr>
      <w:r w:rsidRPr="00D828B9">
        <w:t xml:space="preserve">(ii) vystavenia prvej písomnej objednávky </w:t>
      </w:r>
      <w:r w:rsidR="004C5BA2">
        <w:t xml:space="preserve">o dodaní tovaru </w:t>
      </w:r>
      <w:r w:rsidRPr="00D828B9">
        <w:t>pre Dodávateľa, alebo nadobudnutím účinnosti prvej zmluvy</w:t>
      </w:r>
      <w:r w:rsidR="004C5BA2">
        <w:t xml:space="preserve"> o dodaní tovaru</w:t>
      </w:r>
      <w:r w:rsidRPr="00D828B9">
        <w:t xml:space="preserve"> uzavretej s</w:t>
      </w:r>
      <w:r w:rsidR="00BF6D95">
        <w:t> </w:t>
      </w:r>
      <w:r w:rsidRPr="00D828B9">
        <w:t>Dodávateľom</w:t>
      </w:r>
      <w:r w:rsidR="00BF6D95">
        <w:t xml:space="preserve"> </w:t>
      </w:r>
      <w:r w:rsidRPr="00D828B9">
        <w:t xml:space="preserve">, </w:t>
      </w:r>
      <w:r w:rsidR="004059ED">
        <w:t>ak</w:t>
      </w:r>
      <w:r w:rsidRPr="00D828B9">
        <w:t xml:space="preserve"> </w:t>
      </w:r>
      <w:r w:rsidR="00BF6D95" w:rsidRPr="00BF6D95">
        <w:t>príslušná zmluva</w:t>
      </w:r>
      <w:r w:rsidR="004C5BA2">
        <w:t xml:space="preserve"> s Dodávateľom</w:t>
      </w:r>
      <w:r w:rsidR="00BF6D95" w:rsidRPr="00BF6D95">
        <w:t xml:space="preserve"> nepredpokladá vystavenie </w:t>
      </w:r>
      <w:r w:rsidR="004C5BA2">
        <w:t xml:space="preserve">písomnej </w:t>
      </w:r>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33F64107" w:rsidR="002F22D1" w:rsidRPr="00D828B9" w:rsidRDefault="002F22D1" w:rsidP="00C87FFC">
      <w:pPr>
        <w:pStyle w:val="AODefPara"/>
        <w:numPr>
          <w:ilvl w:val="1"/>
          <w:numId w:val="20"/>
        </w:numPr>
        <w:spacing w:before="120" w:line="264" w:lineRule="auto"/>
        <w:ind w:left="902"/>
      </w:pPr>
      <w:r w:rsidRPr="00D828B9">
        <w:t>(v) začatia realizácie inej</w:t>
      </w:r>
      <w:r w:rsidR="004C5BA2">
        <w:t xml:space="preserve"> činnosti v rámci</w:t>
      </w:r>
      <w:r w:rsidRPr="00D828B9">
        <w:t xml:space="preserve"> prvej hlavnej Aktivity</w:t>
      </w:r>
      <w:r w:rsidR="004C5BA2">
        <w:t xml:space="preserve"> v súlade s Výzvou</w:t>
      </w:r>
      <w:r w:rsidRPr="00D828B9">
        <w:t xml:space="preserve">, ktorú nemožno podradiť pod body (i) až (iv) a ktorá je ako hlavná </w:t>
      </w:r>
      <w:r w:rsidR="004C5BA2">
        <w:t>Aktivita</w:t>
      </w:r>
      <w:r w:rsidR="004C5BA2" w:rsidRPr="00D828B9">
        <w:t xml:space="preserve"> </w:t>
      </w:r>
      <w:r w:rsidRPr="00D828B9">
        <w:t xml:space="preserve">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 xml:space="preserve">ex-ante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 xml:space="preserve">ex-ante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09298BB4"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r w:rsidR="004C5BA2">
        <w:rPr>
          <w:bCs/>
        </w:rPr>
        <w:t>y</w:t>
      </w:r>
      <w:r w:rsidR="00764BD1" w:rsidRPr="008C3778">
        <w:rPr>
          <w:bCs/>
        </w:rPr>
        <w:t xml:space="preserve"> na predkladanie ponúk na zverejnenie</w:t>
      </w:r>
      <w:r w:rsidR="009F1CF6" w:rsidRPr="00430DD9">
        <w:rPr>
          <w:bCs/>
        </w:rPr>
        <w:t xml:space="preserve">, alebo </w:t>
      </w:r>
    </w:p>
    <w:p w14:paraId="50812276" w14:textId="19E129EC" w:rsidR="00764BD1" w:rsidRPr="00A6290C"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4C5BA2">
        <w:rPr>
          <w:bCs/>
        </w:rPr>
        <w:t xml:space="preserve"> alebo</w:t>
      </w:r>
    </w:p>
    <w:p w14:paraId="3B0890B4" w14:textId="15D9D485" w:rsidR="004C5BA2" w:rsidRPr="00430DD9" w:rsidRDefault="004C5BA2" w:rsidP="00C87FFC">
      <w:pPr>
        <w:pStyle w:val="AODefPara"/>
        <w:numPr>
          <w:ilvl w:val="3"/>
          <w:numId w:val="20"/>
        </w:numPr>
        <w:spacing w:before="120" w:line="264" w:lineRule="auto"/>
        <w:ind w:hanging="540"/>
      </w:pPr>
      <w:r>
        <w:rPr>
          <w:bCs/>
        </w:rPr>
        <w:t>odoslanie výzvy na predkladanie ponúk vybraným záujemcom</w:t>
      </w:r>
      <w:r w:rsidR="00996961">
        <w:rPr>
          <w:bCs/>
        </w:rPr>
        <w:t>;</w:t>
      </w: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6B5B2DA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t.j.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59140D0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21"/>
      <w:r w:rsidR="00F22B3D" w:rsidRPr="00A91910">
        <w:rPr>
          <w:rFonts w:ascii="Times New Roman" w:hAnsi="Times New Roman"/>
          <w:bCs/>
        </w:rPr>
        <w:t xml:space="preserve">a Udržateľnosť Projektu </w:t>
      </w:r>
      <w:commentRangeEnd w:id="21"/>
      <w:r w:rsidR="006130F7">
        <w:rPr>
          <w:rStyle w:val="Odkaznakomentr"/>
          <w:rFonts w:ascii="Times New Roman" w:eastAsia="Times New Roman" w:hAnsi="Times New Roman"/>
          <w:lang w:val="x-none" w:eastAsia="x-none"/>
        </w:rPr>
        <w:commentReference w:id="21"/>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22"/>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22"/>
      <w:r w:rsidR="006130F7">
        <w:rPr>
          <w:rStyle w:val="Odkaznakomentr"/>
          <w:rFonts w:ascii="Times New Roman" w:eastAsia="Times New Roman" w:hAnsi="Times New Roman"/>
          <w:lang w:val="x-none" w:eastAsia="x-none"/>
        </w:rPr>
        <w:commentReference w:id="22"/>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3"/>
      <w:r w:rsidRPr="000F6256">
        <w:rPr>
          <w:rFonts w:ascii="Times New Roman" w:hAnsi="Times New Roman"/>
        </w:rPr>
        <w:t>a v súlade s čl. 71 ods. 1 všeobecného nariadenia</w:t>
      </w:r>
      <w:commentRangeEnd w:id="23"/>
      <w:r w:rsidR="006130F7">
        <w:rPr>
          <w:rStyle w:val="Odkaznakomentr"/>
          <w:rFonts w:ascii="Times New Roman" w:eastAsia="Times New Roman" w:hAnsi="Times New Roman"/>
          <w:lang w:val="x-none" w:eastAsia="x-none"/>
        </w:rPr>
        <w:commentReference w:id="23"/>
      </w:r>
      <w:r w:rsidRPr="000F6256">
        <w:rPr>
          <w:rFonts w:ascii="Times New Roman" w:hAnsi="Times New Roman"/>
        </w:rPr>
        <w:t xml:space="preserve"> vo výške, ktorá je úmerná obdobiu, počas ktorého došlo k porušeniu podmienok v dôsledku vzniku Podstatnej zmeny Projektu. </w:t>
      </w:r>
    </w:p>
    <w:p w14:paraId="455844FB" w14:textId="71439DDA"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A37BC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4"/>
      <w:r w:rsidR="00160AAA" w:rsidRPr="000F6256">
        <w:rPr>
          <w:rFonts w:ascii="Times New Roman" w:hAnsi="Times New Roman"/>
        </w:rPr>
        <w:t xml:space="preserve">a v súlade s čl. 71 ods. 1 všeobecného nariadenia </w:t>
      </w:r>
      <w:commentRangeEnd w:id="24"/>
      <w:r w:rsidR="006130F7">
        <w:rPr>
          <w:rStyle w:val="Odkaznakomentr"/>
          <w:rFonts w:ascii="Times New Roman" w:eastAsia="Times New Roman" w:hAnsi="Times New Roman"/>
          <w:lang w:val="x-none" w:eastAsia="x-none"/>
        </w:rPr>
        <w:commentReference w:id="24"/>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5"/>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5"/>
      <w:r w:rsidR="009C6F75">
        <w:rPr>
          <w:rStyle w:val="Odkaznakomentr"/>
          <w:rFonts w:ascii="Times New Roman" w:eastAsia="Times New Roman" w:hAnsi="Times New Roman"/>
          <w:lang w:val="x-none" w:eastAsia="x-none"/>
        </w:rPr>
        <w:commentReference w:id="25"/>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427E2305"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r w:rsidR="004C5BA2">
        <w:rPr>
          <w:rFonts w:ascii="Times New Roman" w:hAnsi="Times New Roman"/>
          <w:bCs/>
        </w:rPr>
        <w:t>e platnou</w:t>
      </w:r>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60BABF44"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00996961">
        <w:rPr>
          <w:rFonts w:ascii="Times New Roman" w:hAnsi="Times New Roman"/>
          <w:sz w:val="22"/>
          <w:szCs w:val="22"/>
          <w:lang w:val="sk-SK"/>
        </w:rPr>
        <w:t xml:space="preserve"> VEREJNÉ </w:t>
      </w:r>
      <w:r w:rsidRPr="00A91910">
        <w:rPr>
          <w:rFonts w:ascii="Times New Roman" w:hAnsi="Times New Roman"/>
          <w:sz w:val="22"/>
          <w:szCs w:val="22"/>
        </w:rPr>
        <w:t>OBSTARÁVANIE SLUŽIEB, TOVAROV A PRÁC PRIJÍMATEĽOM</w:t>
      </w:r>
    </w:p>
    <w:p w14:paraId="0F196F93" w14:textId="77777777" w:rsidR="006811A6" w:rsidRDefault="003C0F18" w:rsidP="00A6290C">
      <w:pPr>
        <w:pStyle w:val="Odsekzoznamu"/>
        <w:numPr>
          <w:ilvl w:val="0"/>
          <w:numId w:val="25"/>
        </w:numPr>
        <w:spacing w:before="120" w:after="120" w:line="264" w:lineRule="auto"/>
        <w:contextualSpacing w:val="0"/>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A6290C">
      <w:pPr>
        <w:pStyle w:val="Odsekzoznamu"/>
        <w:numPr>
          <w:ilvl w:val="0"/>
          <w:numId w:val="25"/>
        </w:numPr>
        <w:spacing w:before="120" w:after="120" w:line="264" w:lineRule="auto"/>
        <w:contextualSpacing w:val="0"/>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33C13B16" w:rsidR="003C0F18" w:rsidRPr="00160AAA" w:rsidRDefault="003C0F18" w:rsidP="00A6290C">
      <w:pPr>
        <w:pStyle w:val="Odsekzoznamu"/>
        <w:numPr>
          <w:ilvl w:val="0"/>
          <w:numId w:val="25"/>
        </w:numPr>
        <w:spacing w:before="120" w:after="120" w:line="264" w:lineRule="auto"/>
        <w:contextualSpacing w:val="0"/>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996961">
        <w:t>30</w:t>
      </w:r>
      <w:r w:rsidR="00685086" w:rsidRPr="00160AAA">
        <w:t xml:space="preserve">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74E9209" w:rsidR="003C0F18" w:rsidRPr="00834F40" w:rsidRDefault="003C0F18" w:rsidP="00996961">
      <w:pPr>
        <w:pStyle w:val="Odsekzoznamu"/>
        <w:numPr>
          <w:ilvl w:val="0"/>
          <w:numId w:val="25"/>
        </w:numPr>
        <w:spacing w:before="120" w:after="120" w:line="264" w:lineRule="auto"/>
        <w:contextualSpacing w:val="0"/>
        <w:jc w:val="both"/>
      </w:pPr>
      <w:r w:rsidRPr="00160AAA">
        <w:t xml:space="preserve">Prijímateľ je povinný zaslať Poskytovateľovi </w:t>
      </w:r>
      <w:r w:rsidR="00624164">
        <w:t xml:space="preserve">kompletnú </w:t>
      </w:r>
      <w:r w:rsidRPr="00160AAA">
        <w:t>dokumentáciu z obstarávania tovarov, služieb, stavebných prác a súvisiacich postupov v plnom rozsahu</w:t>
      </w:r>
      <w:r w:rsidR="00624164">
        <w:t xml:space="preserve"> cez ITMS2014+</w:t>
      </w:r>
      <w:r w:rsidRPr="00160AAA">
        <w:t xml:space="preserve">, ak Poskytovateľ neurčí inak. </w:t>
      </w:r>
      <w:r w:rsidR="0070635C" w:rsidRPr="00160AAA">
        <w:t xml:space="preserve">Prijímateľ predkladá dokumentáciu podľa predchádzajúcej vety v lehotách a vo forme určenej v Systéme riadenia EŠIF, ak Poskytovateľ neurčí inak. </w:t>
      </w:r>
      <w:r w:rsidR="001D3B56">
        <w:t>Kompletnú d</w:t>
      </w:r>
      <w:r w:rsidRPr="00160AAA">
        <w:t xml:space="preserve">okumentáciu </w:t>
      </w:r>
      <w:r w:rsidR="0014042F" w:rsidRPr="00160AAA">
        <w:t xml:space="preserve">Prijímateľ </w:t>
      </w:r>
      <w:r w:rsidRPr="00160AAA">
        <w:t xml:space="preserve">predkladá </w:t>
      </w:r>
      <w:r w:rsidR="001D3B56">
        <w:t>cez ITMS2014+</w:t>
      </w:r>
      <w:r w:rsidRPr="00160AAA">
        <w:t xml:space="preserve">, pričom </w:t>
      </w:r>
      <w:r w:rsidR="001D3B56" w:rsidRPr="00731B87">
        <w:t>je povinný evidovať jednotlivé časti dokumentácie samostatne, aby celkový objem dát za jednu prílohu neprekročil 100 MB.</w:t>
      </w:r>
      <w:r w:rsidR="001D3B56" w:rsidRPr="00C75AB2">
        <w:t xml:space="preserve"> </w:t>
      </w:r>
      <w:r w:rsidR="001D3B56" w:rsidRPr="00625D83">
        <w:t xml:space="preserve">Poskytovateľ nie je oprávnený požadovať predloženie dokumentácie aj písomne a rovnako nie je oprávnený požadovať elektronické predkladanie dokumentácie, ak predmetná dokumentácia bola predložená </w:t>
      </w:r>
      <w:r w:rsidR="001D3B56">
        <w:t>cez ITMS2014+</w:t>
      </w:r>
      <w:r w:rsidRPr="00160AAA">
        <w:t xml:space="preserve">. Minimálny rozsah dokumentácie, ktorú </w:t>
      </w:r>
      <w:r w:rsidR="0044500C">
        <w:t xml:space="preserve">je </w:t>
      </w:r>
      <w:r w:rsidR="0014042F" w:rsidRPr="00160AAA">
        <w:t xml:space="preserve">Prijímateľ </w:t>
      </w:r>
      <w:r w:rsidR="0044500C" w:rsidRPr="006130F7">
        <w:t>oprávnený predložiť</w:t>
      </w:r>
      <w:r w:rsidRPr="00160AAA">
        <w:t xml:space="preserve"> cez ITMS2014+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 xml:space="preserve">v závislosti od hodnoty a typu zákazky, pričom uvedená povinnosť platí pre všetkých </w:t>
      </w:r>
      <w:r w:rsidR="00996961">
        <w:t>P</w:t>
      </w:r>
      <w:r w:rsidRPr="00160AAA">
        <w:t>rijímateľov</w:t>
      </w:r>
      <w:r w:rsidR="00AA7BA6">
        <w:t xml:space="preserve"> </w:t>
      </w:r>
      <w:r w:rsidR="00AA7BA6" w:rsidRPr="00AA7BA6">
        <w:t xml:space="preserve">(pozn. uvedená povinnosť platí pre všetkých </w:t>
      </w:r>
      <w:r w:rsidR="00996961">
        <w:t>P</w:t>
      </w:r>
      <w:r w:rsidR="00AA7BA6" w:rsidRPr="00AA7BA6">
        <w:t xml:space="preserve">rijímateľov a nevzťahuje sa na informácie podľa § 64 odsek 1 písmeno d) a písmeno e) zákona o VO). </w:t>
      </w:r>
      <w:r w:rsidR="001D3B56" w:rsidRPr="00C75AB2">
        <w:t>Poskytovate</w:t>
      </w:r>
      <w:r w:rsidR="001D3B56" w:rsidRPr="00625D83">
        <w:t xml:space="preserve">ľ je </w:t>
      </w:r>
      <w:r w:rsidR="001D3B56">
        <w:t>v Právnom dokumente</w:t>
      </w:r>
      <w:r w:rsidR="001D3B56" w:rsidRPr="00625D83">
        <w:t xml:space="preserve"> oprávnený určiť povinnosť predkladania dokumentácie cez ITMS2014+ aj </w:t>
      </w:r>
      <w:r w:rsidR="001D3B56">
        <w:t xml:space="preserve">v prípade </w:t>
      </w:r>
      <w:r w:rsidR="001D3B56" w:rsidRPr="00625D83">
        <w:t xml:space="preserve">inej </w:t>
      </w:r>
      <w:r w:rsidR="001D3B56">
        <w:t xml:space="preserve">dokumentácie, </w:t>
      </w:r>
      <w:r w:rsidR="001D3B56" w:rsidRPr="00625D83">
        <w:t xml:space="preserve">ako je </w:t>
      </w:r>
      <w:r w:rsidR="001D3B56">
        <w:t xml:space="preserve">dokumentácia </w:t>
      </w:r>
      <w:r w:rsidR="001D3B56" w:rsidRPr="00625D83">
        <w:t>definovan</w:t>
      </w:r>
      <w:r w:rsidR="001D3B56">
        <w:t>á</w:t>
      </w:r>
      <w:r w:rsidR="001D3B56" w:rsidRPr="00625D83">
        <w:t xml:space="preserve"> v</w:t>
      </w:r>
      <w:r w:rsidR="001D3B56">
        <w:t> </w:t>
      </w:r>
      <w:r w:rsidR="001D3B56" w:rsidRPr="00625D83">
        <w:t>pred</w:t>
      </w:r>
      <w:r w:rsidR="001D3B56">
        <w:t xml:space="preserve">chádzajúcej </w:t>
      </w:r>
      <w:r w:rsidR="001D3B56" w:rsidRPr="00625D83">
        <w:t xml:space="preserve">vete, pričom stanovenie tejto povinnosti závisí najmä od povahy konkrétneho dokumentu, od skutočnosti či je jeho elektronická podoba využívaná alebo zverejňovaná aj v iných informačných systémoch, </w:t>
      </w:r>
      <w:r w:rsidR="001D3B56">
        <w:t xml:space="preserve">resp., </w:t>
      </w:r>
      <w:r w:rsidR="001D3B56" w:rsidRPr="00625D83">
        <w:t>či je elektronicky dostupná aj bez neprimeraných administratívnych a technických nárokov na kapacity Prijímateľa.</w:t>
      </w:r>
      <w:r w:rsidR="001D3B56">
        <w:t xml:space="preserve"> Poskytovateľ</w:t>
      </w:r>
      <w:r w:rsidR="001D3B56" w:rsidRPr="00307126">
        <w:t xml:space="preserve"> </w:t>
      </w:r>
      <w:r w:rsidR="00AA7BA6" w:rsidRPr="00AA7BA6">
        <w:t xml:space="preserve"> je povinný s ohľadom na podmienky uvedené v predošlej vete vyžadovať predloženie dokumentácie cez ITMS2014+ aj v prípade zákaziek realizovaných s využitím elektronického trhoviska a zákaziek s nízkou hodnotou, pričom rozsah takto predkladanej dokumentácie určí </w:t>
      </w:r>
      <w:r w:rsidR="001D3B56">
        <w:t>Poskytovateľ</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w:t>
      </w:r>
      <w:r w:rsidR="00B02AA8">
        <w:t xml:space="preserve">dokumentácie </w:t>
      </w:r>
      <w:r w:rsidRPr="00160AAA">
        <w:t xml:space="preserve">predkladanej </w:t>
      </w:r>
      <w:r w:rsidR="00B02AA8">
        <w:t>cez ITMS2014</w:t>
      </w:r>
      <w:r w:rsidR="00B02AA8" w:rsidRPr="00160AAA" w:rsidDel="00B02AA8">
        <w:t xml:space="preserve"> </w:t>
      </w:r>
      <w:r w:rsidR="00B02AA8">
        <w:t xml:space="preserve">a </w:t>
      </w:r>
      <w:r w:rsidRPr="00160AAA">
        <w:t xml:space="preserve">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996961">
        <w:t>4</w:t>
      </w:r>
      <w:r w:rsidRPr="00160AAA">
        <w:t xml:space="preserve"> tohto článku VZP. </w:t>
      </w:r>
      <w:r w:rsidR="00996961" w:rsidRPr="00996961">
        <w:t>V prípade, že dokumentácia predložená cez ITMS 2014+ nie je kompletná, prijímateľ je povinný predložiť aj chýbajúcu časť dokumentácie cez ITMS 2014+ na základe žiadosti Poskytovateľa o doplnenie dokumentácie doručenej v listinnej podobe alebo elektronickej podobe. Uvedené sa týka aj prípadov, keď je dokumentácia predložená cez ITMS 2014+ nečitateľná alebo poškodená.</w:t>
      </w:r>
      <w:r w:rsidR="00996961">
        <w:t xml:space="preserve"> </w:t>
      </w:r>
      <w:r w:rsidRPr="00160AAA">
        <w:t xml:space="preserve">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w:t>
      </w:r>
      <w:r w:rsidR="00996961" w:rsidRPr="00996961">
        <w:t xml:space="preserve"> môže byť uvedené kvalifikované ako</w:t>
      </w:r>
      <w:r w:rsidR="008D3361" w:rsidRPr="00834F40">
        <w:t xml:space="preserve"> podstatné </w:t>
      </w:r>
      <w:r w:rsidR="00767928" w:rsidRPr="00834F40">
        <w:t xml:space="preserve">porušenie </w:t>
      </w:r>
      <w:r w:rsidR="008D3361" w:rsidRPr="00834F40">
        <w:t>povinnost</w:t>
      </w:r>
      <w:r w:rsidR="00996961">
        <w:t>í</w:t>
      </w:r>
      <w:r w:rsidR="008D3361" w:rsidRPr="00834F40">
        <w:t xml:space="preserve"> Prijímateľom</w:t>
      </w:r>
      <w:r w:rsidR="00996961">
        <w:t>,</w:t>
      </w:r>
      <w:r w:rsidR="00996961" w:rsidRPr="00996961">
        <w:t xml:space="preserve"> resp. podstatné porušenie Zmluvy o poskytnutí NFP</w:t>
      </w:r>
      <w:r w:rsidR="00767928" w:rsidRPr="00834F40">
        <w:t>.</w:t>
      </w:r>
      <w:r w:rsidR="00B02AA8">
        <w:t xml:space="preserve"> Lehoty </w:t>
      </w:r>
      <w:r w:rsidR="00B02AA8" w:rsidRPr="000478C1">
        <w:t>na výkon finančnej kontroly obstarávania tovarov, služieb, stavebných prác začínajú plynúť prvým pracovným dňom nasledujúcim po evidovaní prijatej žiadosti Prijímateľa o vykonanie kontroly.</w:t>
      </w:r>
      <w:r w:rsidR="00B02AA8">
        <w:t xml:space="preserve"> </w:t>
      </w:r>
      <w:r w:rsidR="00996961" w:rsidRPr="00996961">
        <w:t>V prípade, že Prijímateľ má aktivovanú elektronickú schránku, môže doručiť na RO žiadosť o vykonanie kontroly prostredníctvom elektronickej schránky alebo listinne, ak Prijímateľ nemá aktivovanú elektronickú schránku, doručí na RO žiadosť o vykonanie kontroly listinne. Prijímateľ je zároveň v prípade nadlimitných a podlimitných zákaziek verejného obstarávania povinný sprístupniť elektronickú podobu kompletnej dokumentácie pre účely výkonu kontroly/finančnej kontroly RO, a to zriadením prístupu do elektronického prostriedku použitého na elektronickú komunikáciu. Súčasťou elektronickej podoby dokumentácie sú aj auditné záznamy o všetkých úkonoch vykonaných v použitom elektronickom prostriedku.</w:t>
      </w:r>
    </w:p>
    <w:p w14:paraId="677274EE" w14:textId="519600B9" w:rsidR="003C0F18" w:rsidRPr="00834F40" w:rsidRDefault="003C0F18" w:rsidP="005F4CD0">
      <w:pPr>
        <w:pStyle w:val="Odsekzoznamu"/>
        <w:numPr>
          <w:ilvl w:val="0"/>
          <w:numId w:val="25"/>
        </w:numPr>
        <w:spacing w:before="120" w:after="120" w:line="264" w:lineRule="auto"/>
        <w:contextualSpacing w:val="0"/>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kontroly Poskytovateľom dotknutá výlučná a konečná zodpovednosť Prijímateľa za obstarávanie 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 xml:space="preserve">na vykonanie </w:t>
      </w:r>
      <w:r w:rsidR="005F4CD0" w:rsidRPr="005F4CD0">
        <w:t>opätovnej kontroly/</w:t>
      </w:r>
      <w:r w:rsidRPr="00834F40">
        <w:t>novej kontroly</w:t>
      </w:r>
      <w:r w:rsidR="009A6C12" w:rsidRPr="00834F40">
        <w:t>/vládneho auditu</w:t>
      </w:r>
      <w:r w:rsidR="005F4CD0" w:rsidRPr="005F4CD0">
        <w:t>/overovania</w:t>
      </w:r>
      <w:r w:rsidRPr="00834F40">
        <w:t xml:space="preserve"> počas celej doby účinnosti Zmluvy</w:t>
      </w:r>
      <w:r w:rsidR="002C6026" w:rsidRPr="00834F40">
        <w:t xml:space="preserve"> o poskytnutí NFP </w:t>
      </w:r>
      <w:r w:rsidR="005F4CD0" w:rsidRPr="005F4CD0">
        <w:t>a/alebo po ukončení realizácie projektu v nadväznosti na zistenia</w:t>
      </w:r>
      <w:r w:rsidR="002C6026" w:rsidRPr="00834F40">
        <w:t xml:space="preserve">, ktoré budú vyplývať z tejto </w:t>
      </w:r>
      <w:r w:rsidR="005F4CD0" w:rsidRPr="005F4CD0">
        <w:t>opätovnej kontroly/</w:t>
      </w:r>
      <w:r w:rsidR="002C6026" w:rsidRPr="00834F40">
        <w:t>novej kontroly</w:t>
      </w:r>
      <w:r w:rsidR="009A6C12" w:rsidRPr="00834F40">
        <w:t>/vládneho auditu</w:t>
      </w:r>
      <w:r w:rsidR="005F4CD0" w:rsidRPr="005F4CD0">
        <w:t>/overovania</w:t>
      </w:r>
      <w:r w:rsidR="002C6026" w:rsidRPr="00834F40">
        <w:t xml:space="preserve"> a ktoré môžu byť odlišné od zistení predchádzajúcich kontrol</w:t>
      </w:r>
      <w:r w:rsidRPr="00834F40">
        <w:t xml:space="preserve">. V prípade, že závery </w:t>
      </w:r>
      <w:r w:rsidR="005F4CD0" w:rsidRPr="005F4CD0">
        <w:t>opätovnej kontroly/</w:t>
      </w:r>
      <w:r w:rsidRPr="00834F40">
        <w:t>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sú odlišné od záverov predchádzajúcej kontroly, Poskytovateľ je oprávnený na základe záverov z </w:t>
      </w:r>
      <w:r w:rsidR="005F4CD0">
        <w:t>opätovnej</w:t>
      </w:r>
      <w:r w:rsidR="005F4CD0" w:rsidRPr="005F4CD0">
        <w:t>/</w:t>
      </w:r>
      <w:r w:rsidRPr="00834F40">
        <w:t>novej kontroly</w:t>
      </w:r>
      <w:r w:rsidR="005F4CD0" w:rsidRPr="005F4CD0">
        <w:t>/auditu/overovania</w:t>
      </w:r>
      <w:r w:rsidRPr="00834F40">
        <w:t xml:space="preserve">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vo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r w:rsidR="00B02AA8">
        <w:t> právnych predpisov a právnych aktov</w:t>
      </w:r>
      <w:r w:rsidR="00B02AA8" w:rsidRPr="00834F40">
        <w:t xml:space="preserve"> </w:t>
      </w:r>
      <w:r w:rsidR="008B0FB1" w:rsidRPr="00834F40">
        <w:t xml:space="preserve">EÚ k problematike </w:t>
      </w:r>
      <w:r w:rsidR="00CF6859" w:rsidRPr="00834F40">
        <w:t>VO</w:t>
      </w:r>
      <w:r w:rsidR="008B0FB1" w:rsidRPr="00834F40">
        <w:t xml:space="preserve"> alebo z </w:t>
      </w:r>
      <w:commentRangeStart w:id="26"/>
      <w:r w:rsidR="008B0FB1" w:rsidRPr="00834F40">
        <w:t xml:space="preserve">obvyklej praxe (best practice) </w:t>
      </w:r>
      <w:commentRangeEnd w:id="26"/>
      <w:r w:rsidR="005E4601" w:rsidRPr="00834F40">
        <w:rPr>
          <w:rStyle w:val="Odkaznakomentr"/>
          <w:sz w:val="22"/>
          <w:szCs w:val="22"/>
          <w:lang w:val="x-none" w:eastAsia="x-none"/>
        </w:rPr>
        <w:commentReference w:id="2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 xml:space="preserve">pri </w:t>
      </w:r>
      <w:r w:rsidR="00B02AA8">
        <w:t>dodržaní pravidiel vyplývajúcich z §41 alebo 41a zákona o príspevku z EŠIF</w:t>
      </w:r>
      <w:r w:rsidR="00E97D51" w:rsidRPr="00DA752E">
        <w:t>.</w:t>
      </w:r>
    </w:p>
    <w:p w14:paraId="2CFCCF7D" w14:textId="43A59C6B"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A6290C">
      <w:pPr>
        <w:pStyle w:val="Odsekzoznamu"/>
        <w:numPr>
          <w:ilvl w:val="0"/>
          <w:numId w:val="25"/>
        </w:numPr>
        <w:spacing w:before="120" w:after="120" w:line="264" w:lineRule="auto"/>
        <w:contextualSpacing w:val="0"/>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t>Prvú ex</w:t>
      </w:r>
      <w:r w:rsidR="003C0F18" w:rsidRPr="00834F40">
        <w:rPr>
          <w:sz w:val="22"/>
          <w:szCs w:val="22"/>
        </w:rPr>
        <w:t xml:space="preserve">-ante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t>Druhú ex</w:t>
      </w:r>
      <w:r w:rsidR="003C0F18" w:rsidRPr="00834F40">
        <w:rPr>
          <w:sz w:val="22"/>
          <w:szCs w:val="22"/>
        </w:rPr>
        <w:t>-ante kontrolu pred podpisom zmluvy s úspešným uchádzačom,</w:t>
      </w:r>
    </w:p>
    <w:p w14:paraId="7508AE8B" w14:textId="3510A5A8" w:rsidR="003C0F18" w:rsidRPr="00834F40" w:rsidRDefault="007F1512" w:rsidP="00A6290C">
      <w:pPr>
        <w:pStyle w:val="Odsekzoznamu"/>
        <w:numPr>
          <w:ilvl w:val="0"/>
          <w:numId w:val="26"/>
        </w:numPr>
        <w:spacing w:before="120" w:after="120" w:line="264" w:lineRule="auto"/>
        <w:contextualSpacing w:val="0"/>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A6290C">
      <w:pPr>
        <w:pStyle w:val="Odsekzoznamu"/>
        <w:numPr>
          <w:ilvl w:val="0"/>
          <w:numId w:val="26"/>
        </w:numPr>
        <w:spacing w:before="120" w:after="120" w:line="264" w:lineRule="auto"/>
        <w:contextualSpacing w:val="0"/>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A6290C">
      <w:pPr>
        <w:pStyle w:val="Odsekzoznamu"/>
        <w:numPr>
          <w:ilvl w:val="0"/>
          <w:numId w:val="25"/>
        </w:numPr>
        <w:spacing w:before="120" w:after="120" w:line="264" w:lineRule="auto"/>
        <w:contextualSpacing w:val="0"/>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A6290C">
      <w:pPr>
        <w:pStyle w:val="Odsekzoznamu"/>
        <w:numPr>
          <w:ilvl w:val="0"/>
          <w:numId w:val="28"/>
        </w:numPr>
        <w:spacing w:before="120" w:after="120" w:line="264" w:lineRule="auto"/>
        <w:ind w:left="1276" w:hanging="425"/>
        <w:contextualSpacing w:val="0"/>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A6290C">
      <w:pPr>
        <w:pStyle w:val="Odsekzoznamu"/>
        <w:numPr>
          <w:ilvl w:val="0"/>
          <w:numId w:val="28"/>
        </w:numPr>
        <w:spacing w:before="120" w:after="120" w:line="264" w:lineRule="auto"/>
        <w:ind w:left="1276" w:hanging="425"/>
        <w:contextualSpacing w:val="0"/>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4C135D24" w:rsidR="007F1512" w:rsidRDefault="007F1512" w:rsidP="00A6290C">
      <w:pPr>
        <w:pStyle w:val="Odsekzoznamu"/>
        <w:numPr>
          <w:ilvl w:val="0"/>
          <w:numId w:val="25"/>
        </w:numPr>
        <w:spacing w:before="120" w:after="120" w:line="264" w:lineRule="auto"/>
        <w:contextualSpacing w:val="0"/>
        <w:jc w:val="both"/>
      </w:pPr>
      <w:r w:rsidRPr="007F1512">
        <w:t xml:space="preserve">V prípade druhej ex-ante kontroly je v kapitole 3.3.7.2.2 Systému riadenia EŠIF osobitne upravená spolupráca s ÚVO v nadväznosti na ustanovenie § 169 odsek 2 zákona o VO. V prípade, že </w:t>
      </w:r>
      <w:r w:rsidR="00B02AA8">
        <w:t>P</w:t>
      </w:r>
      <w:r w:rsidRPr="007F1512">
        <w:t xml:space="preserve">rijímateľ podal proti rozhodnutiu ÚVO odvolanie, zasiela na vedomie </w:t>
      </w:r>
      <w:r w:rsidR="00B02AA8">
        <w:t>P</w:t>
      </w:r>
      <w:r w:rsidRPr="007F1512">
        <w:t xml:space="preserve">oskytovateľovi  písomné vyhotovenie odvolania. Ak </w:t>
      </w:r>
      <w:r w:rsidR="00B02AA8">
        <w:t>P</w:t>
      </w:r>
      <w:r w:rsidRPr="007F1512">
        <w:t xml:space="preserve">rijímateľ podpíše zmluvu s úspešným uchádzačom pred riadnym ukončením tejto kontroly, resp. vôbec nepredloží dokumentáciu k VO na túto kontrolu, uvedenú skutočnosť bude môcť </w:t>
      </w:r>
      <w:r w:rsidR="00B02AA8">
        <w:t>P</w:t>
      </w:r>
      <w:r w:rsidRPr="007F1512">
        <w:t>oskytovateľ vyhodnotiť ako podstatné porušenie zmluvy o NFP.</w:t>
      </w:r>
    </w:p>
    <w:p w14:paraId="08D0471F" w14:textId="2466A50E" w:rsidR="003C0F18" w:rsidRPr="00B02AA8" w:rsidRDefault="003C0F18" w:rsidP="00A6290C">
      <w:pPr>
        <w:pStyle w:val="Odsekzoznamu"/>
        <w:numPr>
          <w:ilvl w:val="0"/>
          <w:numId w:val="25"/>
        </w:numPr>
        <w:spacing w:before="120" w:after="120" w:line="264" w:lineRule="auto"/>
        <w:contextualSpacing w:val="0"/>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r w:rsidR="00B02AA8">
        <w:t xml:space="preserve"> Ak</w:t>
      </w:r>
      <w:r w:rsidR="00B02AA8" w:rsidRPr="00B02AA8">
        <w:t xml:space="preserve"> nie 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B02AA8">
        <w:t xml:space="preserve"> podmienok.</w:t>
      </w:r>
    </w:p>
    <w:p w14:paraId="39451726" w14:textId="127B25ED"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je oprávnený v odôvodnených prípadoch v rámci </w:t>
      </w:r>
      <w:commentRangeStart w:id="27"/>
      <w:r w:rsidRPr="00834F40">
        <w:t xml:space="preserve">iných nevyhnutných úkonov </w:t>
      </w:r>
      <w:commentRangeEnd w:id="27"/>
      <w:r w:rsidR="000E1967" w:rsidRPr="00834F40">
        <w:rPr>
          <w:rStyle w:val="Odkaznakomentr"/>
          <w:sz w:val="22"/>
          <w:szCs w:val="22"/>
          <w:lang w:val="x-none" w:eastAsia="x-none"/>
        </w:rPr>
        <w:commentReference w:id="27"/>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A6290C">
      <w:pPr>
        <w:pStyle w:val="Odsekzoznamu"/>
        <w:numPr>
          <w:ilvl w:val="0"/>
          <w:numId w:val="25"/>
        </w:numPr>
        <w:spacing w:before="120" w:after="120" w:line="264" w:lineRule="auto"/>
        <w:contextualSpacing w:val="0"/>
        <w:jc w:val="both"/>
      </w:pPr>
      <w:r w:rsidRPr="00834F40">
        <w:t xml:space="preserve">Poskytovateľ alebo ním určená osoba má právo zúčastniť sa na procese </w:t>
      </w:r>
      <w:r w:rsidR="00CF6859" w:rsidRPr="00834F40">
        <w:t>VO</w:t>
      </w:r>
      <w:r w:rsidRPr="00834F40">
        <w:t xml:space="preserve"> </w:t>
      </w:r>
      <w:r w:rsidR="00BF38FB" w:rsidRPr="00834F40">
        <w:t xml:space="preserve">vo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A6290C">
      <w:pPr>
        <w:pStyle w:val="Odsekzoznamu"/>
        <w:numPr>
          <w:ilvl w:val="0"/>
          <w:numId w:val="25"/>
        </w:numPr>
        <w:spacing w:before="120" w:after="120" w:line="264" w:lineRule="auto"/>
        <w:contextualSpacing w:val="0"/>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pred pripustením časti výdavkov do financovania (ex-ante finančná oprava),</w:t>
      </w:r>
    </w:p>
    <w:p w14:paraId="17BD4188" w14:textId="7393699D"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A6290C">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2F50C264" w:rsidR="003C0F18" w:rsidRPr="00834F40" w:rsidRDefault="003C0F18" w:rsidP="00A6290C">
      <w:pPr>
        <w:pStyle w:val="Odsekzoznamu"/>
        <w:numPr>
          <w:ilvl w:val="0"/>
          <w:numId w:val="25"/>
        </w:numPr>
        <w:spacing w:before="120" w:after="120" w:line="264" w:lineRule="auto"/>
        <w:contextualSpacing w:val="0"/>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r w:rsidRPr="00834F40">
        <w:t>.</w:t>
      </w:r>
    </w:p>
    <w:p w14:paraId="5AC3B1E9" w14:textId="6CACCE49" w:rsidR="002C6026" w:rsidRPr="00834F40" w:rsidRDefault="00620358" w:rsidP="00A6290C">
      <w:pPr>
        <w:pStyle w:val="Odsekzoznamu"/>
        <w:numPr>
          <w:ilvl w:val="0"/>
          <w:numId w:val="25"/>
        </w:numPr>
        <w:spacing w:before="120" w:after="120" w:line="264" w:lineRule="auto"/>
        <w:contextualSpacing w:val="0"/>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A6290C">
      <w:pPr>
        <w:pStyle w:val="Odsekzoznamu"/>
        <w:numPr>
          <w:ilvl w:val="0"/>
          <w:numId w:val="25"/>
        </w:numPr>
        <w:spacing w:before="120" w:after="120" w:line="264" w:lineRule="auto"/>
        <w:contextualSpacing w:val="0"/>
        <w:jc w:val="both"/>
      </w:pPr>
      <w:r w:rsidRPr="00834F40">
        <w:t>Prijímateľ si je vedomý, že porušenie pravidiel a povinností týkajúcich sa procesu</w:t>
      </w:r>
      <w:r w:rsidR="003E0518">
        <w:t xml:space="preserve"> prvej</w:t>
      </w:r>
      <w:r w:rsidRPr="00834F40">
        <w:t xml:space="preserve"> ex-ante kontroly pred vyhlásením </w:t>
      </w:r>
      <w:r w:rsidR="00E64387" w:rsidRPr="00834F40">
        <w:t>VO</w:t>
      </w:r>
      <w:r w:rsidRPr="00834F40">
        <w:t xml:space="preserve"> uvedené v kapitole 3.3.7</w:t>
      </w:r>
      <w:r w:rsidR="003E0518" w:rsidRPr="003E0518">
        <w:t>.2.1. Prvá ex ante kontrola po podpise zmluvy o NFP</w:t>
      </w:r>
      <w:r w:rsidRPr="00834F40">
        <w:t>, ovplyvňuje možnosť určenia ex-ante finančnej opravy. Zároveň Prijímateľ berie na vedomie, že potvrdenie ex-ante finančnej opravy zo strany Poskytovateľa je viazané na splnenie všetkých požiadaviek, ktoré sú Poskytovateľom určené.</w:t>
      </w:r>
    </w:p>
    <w:p w14:paraId="608B20B5" w14:textId="7DF19B38" w:rsidR="003C0F18" w:rsidRPr="00834F40" w:rsidRDefault="003C0F18" w:rsidP="00A6290C">
      <w:pPr>
        <w:pStyle w:val="Odsekzoznamu"/>
        <w:numPr>
          <w:ilvl w:val="0"/>
          <w:numId w:val="25"/>
        </w:numPr>
        <w:spacing w:before="120" w:after="120" w:line="264" w:lineRule="auto"/>
        <w:contextualSpacing w:val="0"/>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3C72BCC2"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ex-ante finančná oprava.</w:t>
      </w:r>
    </w:p>
    <w:p w14:paraId="4C9D80D4" w14:textId="1262AE36" w:rsidR="003C0F18" w:rsidRPr="00834F40" w:rsidRDefault="003E0518" w:rsidP="00A6290C">
      <w:pPr>
        <w:pStyle w:val="Odsekzoznamu"/>
        <w:numPr>
          <w:ilvl w:val="0"/>
          <w:numId w:val="25"/>
        </w:numPr>
        <w:spacing w:before="120" w:after="120" w:line="264" w:lineRule="auto"/>
        <w:contextualSpacing w:val="0"/>
        <w:jc w:val="both"/>
      </w:pPr>
      <w:r w:rsidRPr="003E0518">
        <w:t xml:space="preserve">Ak Prijímateľ realizuje </w:t>
      </w:r>
      <w:r w:rsidR="005F4CD0">
        <w:t xml:space="preserve">VO </w:t>
      </w:r>
      <w:r w:rsidRPr="003E0518">
        <w:t>postupom zadávania zákazky s využitím elektronického trhoviska podľa § 109 a § 11</w:t>
      </w:r>
      <w:r w:rsidR="005F4CD0">
        <w:t>1</w:t>
      </w:r>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1734EEB6" w:rsidR="00E97D51" w:rsidRDefault="00E97D51" w:rsidP="00A6290C">
      <w:pPr>
        <w:pStyle w:val="Odsekzoznamu"/>
        <w:numPr>
          <w:ilvl w:val="0"/>
          <w:numId w:val="25"/>
        </w:numPr>
        <w:spacing w:before="120" w:after="120" w:line="264" w:lineRule="auto"/>
        <w:contextualSpacing w:val="0"/>
        <w:jc w:val="both"/>
      </w:pPr>
      <w:r w:rsidRPr="00307126">
        <w:t>Prijímateľ berie na vedomie, že lehota určená, resp. dojednaná pre administratívnu finančnú kontrolu Žiadosti o platbu nezačne plynúť skôr ako bude Prijímateľ oboznámený o </w:t>
      </w:r>
      <w:r w:rsidR="00B02AA8">
        <w:t>kladnom</w:t>
      </w:r>
      <w:r w:rsidR="00B02AA8" w:rsidRPr="00307126">
        <w:t xml:space="preserve"> </w:t>
      </w:r>
      <w:r w:rsidRPr="00307126">
        <w:t>výsledku administratívnej finančnej kontroly VO, resp. po potvrdení určenia ex-ante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A6290C">
      <w:pPr>
        <w:pStyle w:val="Odsekzoznamu"/>
        <w:numPr>
          <w:ilvl w:val="0"/>
          <w:numId w:val="25"/>
        </w:numPr>
        <w:spacing w:before="120" w:after="120" w:line="264" w:lineRule="auto"/>
        <w:contextualSpacing w:val="0"/>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A6290C">
      <w:pPr>
        <w:pStyle w:val="Odsekzoznamu"/>
        <w:numPr>
          <w:ilvl w:val="0"/>
          <w:numId w:val="25"/>
        </w:numPr>
        <w:spacing w:before="120" w:after="120" w:line="264" w:lineRule="auto"/>
        <w:contextualSpacing w:val="0"/>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A6290C">
      <w:pPr>
        <w:pStyle w:val="Odsekzoznamu"/>
        <w:numPr>
          <w:ilvl w:val="0"/>
          <w:numId w:val="25"/>
        </w:numPr>
        <w:spacing w:before="120" w:after="120" w:line="264" w:lineRule="auto"/>
        <w:contextualSpacing w:val="0"/>
        <w:jc w:val="both"/>
      </w:pPr>
      <w:r w:rsidRPr="00834F40">
        <w:t>V prípade, ak Poskytovateľ identifikuje:</w:t>
      </w:r>
    </w:p>
    <w:p w14:paraId="41E82C46" w14:textId="77777777"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A6290C">
      <w:pPr>
        <w:pStyle w:val="Odsekzoznamu"/>
        <w:numPr>
          <w:ilvl w:val="0"/>
          <w:numId w:val="40"/>
        </w:numPr>
        <w:spacing w:before="120" w:after="120" w:line="264" w:lineRule="auto"/>
        <w:contextualSpacing w:val="0"/>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A6290C">
      <w:pPr>
        <w:pStyle w:val="Odsekzoznamu"/>
        <w:spacing w:before="120" w:after="120" w:line="264" w:lineRule="auto"/>
        <w:ind w:left="567" w:hanging="27"/>
        <w:contextualSpacing w:val="0"/>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ex-ante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A6290C">
      <w:pPr>
        <w:pStyle w:val="Odsekzoznamu"/>
        <w:numPr>
          <w:ilvl w:val="0"/>
          <w:numId w:val="25"/>
        </w:numPr>
        <w:spacing w:before="120" w:after="120" w:line="264" w:lineRule="auto"/>
        <w:contextualSpacing w:val="0"/>
        <w:jc w:val="both"/>
      </w:pPr>
      <w:r w:rsidRPr="00834F40">
        <w:t xml:space="preserve">V prípade, ak Poskytovateľ identifikuje: </w:t>
      </w:r>
    </w:p>
    <w:p w14:paraId="1C64281A" w14:textId="77777777"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A6290C">
      <w:pPr>
        <w:numPr>
          <w:ilvl w:val="0"/>
          <w:numId w:val="41"/>
        </w:numPr>
        <w:spacing w:before="120" w:after="12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3512CD82" w:rsidR="00791BD0" w:rsidRPr="00834F40" w:rsidRDefault="00791BD0" w:rsidP="00A6290C">
      <w:pPr>
        <w:pStyle w:val="Odsekzoznamu"/>
        <w:spacing w:before="120" w:after="120" w:line="264" w:lineRule="auto"/>
        <w:ind w:left="567" w:hanging="27"/>
        <w:contextualSpacing w:val="0"/>
        <w:jc w:val="both"/>
        <w:rPr>
          <w:sz w:val="22"/>
          <w:szCs w:val="22"/>
        </w:rPr>
      </w:pPr>
      <w:r w:rsidRPr="00834F40">
        <w:rPr>
          <w:sz w:val="22"/>
          <w:szCs w:val="22"/>
        </w:rPr>
        <w:t>to všetko po uzavretí zmluvy Prijímateľa a úspešného uchádzača, ale ešte pred úhradou oprávnených výdavkov v ŽoP,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r w:rsidR="00E97D51">
        <w:rPr>
          <w:sz w:val="22"/>
          <w:szCs w:val="22"/>
        </w:rPr>
        <w:t>4A resp. 4B</w:t>
      </w:r>
      <w:r w:rsidR="008542C8" w:rsidRPr="00834F40">
        <w:rPr>
          <w:sz w:val="22"/>
          <w:szCs w:val="22"/>
        </w:rPr>
        <w:t xml:space="preserve"> Zmluvy o poskytnutí NFP</w:t>
      </w:r>
      <w:r w:rsidRPr="00834F40">
        <w:rPr>
          <w:sz w:val="22"/>
          <w:szCs w:val="22"/>
        </w:rPr>
        <w:t xml:space="preserve">. Konečné potvrdenie ex-ante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ex-ante finančnej</w:t>
      </w:r>
      <w:r w:rsidR="00DA66B1">
        <w:rPr>
          <w:sz w:val="22"/>
          <w:szCs w:val="22"/>
        </w:rPr>
        <w:t xml:space="preserve"> opravy</w:t>
      </w:r>
      <w:r w:rsidRPr="00834F40">
        <w:rPr>
          <w:sz w:val="22"/>
          <w:szCs w:val="22"/>
        </w:rPr>
        <w:t xml:space="preserv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61DC7FCC" w14:textId="77777777" w:rsidR="00B02AA8" w:rsidRPr="00B02AA8" w:rsidRDefault="001C0998" w:rsidP="00A6290C">
      <w:pPr>
        <w:pStyle w:val="Odsekzoznamu"/>
        <w:numPr>
          <w:ilvl w:val="0"/>
          <w:numId w:val="25"/>
        </w:numPr>
        <w:spacing w:before="120" w:after="120"/>
        <w:contextualSpacing w:val="0"/>
        <w:jc w:val="both"/>
      </w:pPr>
      <w:r w:rsidRPr="00307126">
        <w:t xml:space="preserve">V prípade </w:t>
      </w:r>
      <w:r w:rsidR="00B02AA8" w:rsidRPr="00B02AA8">
        <w:t>ex ante finančnej opravy je Prijímateľ povinný pri predkladaní žiadosti o platbu postupovať nasledovne:</w:t>
      </w:r>
      <w:r w:rsidR="00B02AA8" w:rsidRPr="00B02AA8">
        <w:rPr>
          <w:lang w:val="x-none"/>
        </w:rPr>
        <w:commentReference w:id="28"/>
      </w:r>
      <w:r w:rsidR="00B02AA8" w:rsidRPr="00B02AA8">
        <w:rPr>
          <w:lang w:val="x-none"/>
        </w:rPr>
        <w:commentReference w:id="29"/>
      </w:r>
    </w:p>
    <w:p w14:paraId="359CEBFE" w14:textId="77777777" w:rsidR="00B02AA8" w:rsidRPr="00A6290C" w:rsidRDefault="00B02AA8" w:rsidP="00A6290C">
      <w:pPr>
        <w:pStyle w:val="Odsekzoznamu"/>
        <w:numPr>
          <w:ilvl w:val="0"/>
          <w:numId w:val="89"/>
        </w:numPr>
        <w:spacing w:before="120" w:after="120"/>
        <w:contextualSpacing w:val="0"/>
        <w:jc w:val="both"/>
      </w:pPr>
      <w:r w:rsidRPr="00B02AA8">
        <w:rPr>
          <w:iCs/>
        </w:rPr>
        <w:t>nepotvrdená ex ante finančná oprava (neuzatvorený dodatok k Zmluve o poskytnutí nenávratného finančného príspevku) – Prijímateľ predkladá žiadosť o platbu zahŕňajúcu všetky výdavky vrátane výdavkov za nepotvrdenú ex ante finančnú opravu a Poskytovateľ zníži oprávnenú sumu v predloženej žiadosti o platbu;</w:t>
      </w:r>
    </w:p>
    <w:p w14:paraId="4CA4D2FC" w14:textId="5833ABB3" w:rsidR="00B02AA8" w:rsidRPr="00B02AA8" w:rsidRDefault="00B02AA8" w:rsidP="00A6290C">
      <w:pPr>
        <w:pStyle w:val="Odsekzoznamu"/>
        <w:numPr>
          <w:ilvl w:val="0"/>
          <w:numId w:val="89"/>
        </w:numPr>
        <w:spacing w:before="120" w:after="120"/>
        <w:contextualSpacing w:val="0"/>
        <w:jc w:val="both"/>
      </w:pPr>
      <w:r w:rsidRPr="00A6290C">
        <w:rPr>
          <w:iCs/>
        </w:rPr>
        <w:t>potvrdená ex ante finančná oprava (uzatvorený dodatok k zmluve o poskytnutí nenávratného finančného príspevku) – Prijímateľ predkladá žiadosť o platbu zahŕňajúcu všetky výdavky, avšak nárokuje si sumu zníženú o potvrdenú ex ante finančnú opravu.</w:t>
      </w:r>
      <w:r w:rsidRPr="00B02AA8">
        <w:t xml:space="preserve"> </w:t>
      </w:r>
      <w:r w:rsidRPr="00A6290C">
        <w:rPr>
          <w:iCs/>
        </w:rPr>
        <w:t xml:space="preserve">Poskytovateľ nie je povinný uzavrieť dodatok k zmluve o poskytnutí nenávratného finančného príspevku v prípade každého </w:t>
      </w:r>
      <w:r w:rsidRPr="00A6290C">
        <w:t xml:space="preserve">uplatnenia ex ante </w:t>
      </w:r>
      <w:r w:rsidRPr="00A6290C">
        <w:rPr>
          <w:iCs/>
        </w:rPr>
        <w:t xml:space="preserve">finančnej opravy. Poskytovateľ zohľadní uplatnené výšky ex ante </w:t>
      </w:r>
      <w:r w:rsidRPr="00A6290C">
        <w:t xml:space="preserve">finančných opráv </w:t>
      </w:r>
      <w:r w:rsidRPr="00A6290C">
        <w:rPr>
          <w:iCs/>
        </w:rPr>
        <w:t>následne, ak sa vyskytne iný dôvod</w:t>
      </w:r>
      <w:r w:rsidRPr="00A6290C">
        <w:t xml:space="preserve"> na </w:t>
      </w:r>
      <w:r w:rsidRPr="00A6290C">
        <w:rPr>
          <w:iCs/>
        </w:rPr>
        <w:t>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ante finančných opráv vo svojej riadiacej dokumentácii (napr. v nadväznosti na</w:t>
      </w:r>
      <w:r w:rsidRPr="00A6290C">
        <w:t xml:space="preserve"> výšku </w:t>
      </w:r>
      <w:r w:rsidRPr="00A6290C">
        <w:rPr>
          <w:iCs/>
        </w:rPr>
        <w:t>uplatnených ex ante finančných opráv alebo počet VO dotknutých ex ante finančnou opravou).</w:t>
      </w:r>
    </w:p>
    <w:p w14:paraId="37E08D52" w14:textId="28A43E6E" w:rsidR="00791BD0" w:rsidRPr="00834F40" w:rsidRDefault="00791BD0" w:rsidP="00A6290C">
      <w:pPr>
        <w:pStyle w:val="Odsekzoznamu"/>
        <w:numPr>
          <w:ilvl w:val="0"/>
          <w:numId w:val="25"/>
        </w:numPr>
        <w:spacing w:before="120" w:after="120" w:line="264" w:lineRule="auto"/>
        <w:contextualSpacing w:val="0"/>
        <w:jc w:val="both"/>
      </w:pPr>
      <w:r w:rsidRPr="00834F40">
        <w:t xml:space="preserve">Zoznam porušení pravidiel a postupov obstarávania, spolu s určením percentuálnej výšky finančnej opravy prislúchajúcej konkrétnemu porušeniu, podľa ktorého postupuje Poskytovateľ pri určení finančnej opravy a ex-ante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A6290C">
      <w:pPr>
        <w:pStyle w:val="Odsekzoznamu"/>
        <w:numPr>
          <w:ilvl w:val="0"/>
          <w:numId w:val="25"/>
        </w:numPr>
        <w:spacing w:before="120" w:after="120" w:line="264" w:lineRule="auto"/>
        <w:contextualSpacing w:val="0"/>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EC1F94C" w:rsidR="0044500C" w:rsidRDefault="001C0998" w:rsidP="005F4CD0">
      <w:pPr>
        <w:pStyle w:val="Odsekzoznamu"/>
        <w:numPr>
          <w:ilvl w:val="0"/>
          <w:numId w:val="25"/>
        </w:numPr>
        <w:spacing w:before="120" w:after="120" w:line="264" w:lineRule="auto"/>
        <w:contextualSpacing w:val="0"/>
        <w:jc w:val="both"/>
      </w:pPr>
      <w:r w:rsidRPr="00307126">
        <w:t xml:space="preserve">Na </w:t>
      </w:r>
      <w:r w:rsidR="005F4CD0" w:rsidRPr="005F4CD0">
        <w:t>postupy zadávania zákaziek</w:t>
      </w:r>
      <w:r w:rsidR="005F4CD0" w:rsidRPr="005F4CD0" w:rsidDel="005F4CD0">
        <w:t xml:space="preserve"> </w:t>
      </w:r>
      <w:r w:rsidRPr="00307126">
        <w:t>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1069C0E" w14:textId="77777777" w:rsidR="00B02AA8" w:rsidRDefault="00B02AA8" w:rsidP="00A6290C">
      <w:pPr>
        <w:pStyle w:val="Odsekzoznamu"/>
        <w:numPr>
          <w:ilvl w:val="0"/>
          <w:numId w:val="25"/>
        </w:numPr>
        <w:spacing w:before="120" w:after="120" w:line="264" w:lineRule="auto"/>
        <w:contextualSpacing w:val="0"/>
        <w:jc w:val="both"/>
      </w:pPr>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p>
    <w:p w14:paraId="659DA1B2" w14:textId="77777777" w:rsidR="00B02AA8" w:rsidRDefault="00B02AA8" w:rsidP="00A6290C">
      <w:pPr>
        <w:pStyle w:val="Odsekzoznamu"/>
        <w:numPr>
          <w:ilvl w:val="0"/>
          <w:numId w:val="25"/>
        </w:numPr>
        <w:spacing w:before="120" w:after="120" w:line="264" w:lineRule="auto"/>
        <w:contextualSpacing w:val="0"/>
        <w:jc w:val="both"/>
      </w:pPr>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p>
    <w:p w14:paraId="3C9A4494" w14:textId="293E60BC" w:rsidR="00AF36B6" w:rsidRPr="00A66B02" w:rsidRDefault="0044500C" w:rsidP="00A6290C">
      <w:pPr>
        <w:pStyle w:val="Odsekzoznamu"/>
        <w:numPr>
          <w:ilvl w:val="0"/>
          <w:numId w:val="25"/>
        </w:numPr>
        <w:spacing w:before="120" w:after="120" w:line="264" w:lineRule="auto"/>
        <w:contextualSpacing w:val="0"/>
        <w:jc w:val="both"/>
      </w:pPr>
      <w:r w:rsidRPr="006130F7">
        <w:t xml:space="preserve">Ak v súlade </w:t>
      </w:r>
      <w:commentRangeStart w:id="30"/>
      <w:r w:rsidRPr="006130F7">
        <w:t xml:space="preserve">s </w:t>
      </w:r>
      <w:commentRangeStart w:id="31"/>
      <w:r w:rsidRPr="006130F7">
        <w:t>§ 26 ods. 4 zákona o príspevku z EŠIF/ v súlade s  § 27 ods. 2 zákona o príspevku EŠIF/v súlade s § 28 ods. 3 zákona o príspevku z EŠIF</w:t>
      </w:r>
      <w:commentRangeEnd w:id="31"/>
      <w:r w:rsidRPr="006130F7">
        <w:commentReference w:id="31"/>
      </w:r>
      <w:r w:rsidRPr="006130F7">
        <w:t xml:space="preserve"> </w:t>
      </w:r>
      <w:commentRangeEnd w:id="30"/>
      <w:r w:rsidR="00246102">
        <w:rPr>
          <w:rStyle w:val="Odkaznakomentr"/>
          <w:lang w:val="x-none" w:eastAsia="x-none"/>
        </w:rPr>
        <w:commentReference w:id="30"/>
      </w:r>
      <w:commentRangeStart w:id="32"/>
      <w:r w:rsidRPr="006130F7">
        <w:t>v spojení s § 8 zákona o finančnej kontrole</w:t>
      </w:r>
      <w:commentRangeEnd w:id="32"/>
      <w:r w:rsidRPr="006130F7">
        <w:commentReference w:id="32"/>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2285D4D8"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D62C560"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
      <w:r w:rsidR="006130F7">
        <w:rPr>
          <w:rStyle w:val="Odkaznakomentr"/>
          <w:rFonts w:ascii="Times New Roman" w:eastAsia="Times New Roman" w:hAnsi="Times New Roman"/>
          <w:lang w:val="x-none" w:eastAsia="x-none"/>
        </w:rPr>
        <w:commentReference w:id="33"/>
      </w:r>
    </w:p>
    <w:p w14:paraId="7007A14B" w14:textId="413AC2DA"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07999861"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ealizácie aktivít Projektu predložiť Poskytovateľovi monitorovaciu správu Projektu (s príznakom ,, záverečná“).</w:t>
      </w:r>
      <w:r w:rsidR="009833D4">
        <w:rPr>
          <w:rFonts w:ascii="Times New Roman" w:hAnsi="Times New Roman"/>
        </w:rPr>
        <w:t xml:space="preserve"> 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9833D4">
        <w:rPr>
          <w:rStyle w:val="Odkaznakomentr"/>
          <w:rFonts w:ascii="Times New Roman" w:eastAsia="Times New Roman" w:hAnsi="Times New Roman"/>
          <w:lang w:val="x-none" w:eastAsia="x-none"/>
        </w:rPr>
        <w:commentReference w:id="34"/>
      </w:r>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r w:rsidR="009833D4">
        <w:rPr>
          <w:rFonts w:ascii="Times New Roman" w:hAnsi="Times New Roman"/>
        </w:rPr>
        <w:t xml:space="preserve"> alebo v inom termíne, ktorý vyplýva z Príručky pre Prijímateľa</w:t>
      </w:r>
      <w:r w:rsidR="00DA66B1" w:rsidRPr="00DA66B1">
        <w:rPr>
          <w:rFonts w:ascii="Times New Roman" w:hAnsi="Times New Roman"/>
        </w:rPr>
        <w:t>.</w:t>
      </w:r>
    </w:p>
    <w:p w14:paraId="5685C57C" w14:textId="3095F018" w:rsidR="002A5DA3" w:rsidRDefault="00B7129C" w:rsidP="000264FC">
      <w:pPr>
        <w:numPr>
          <w:ilvl w:val="1"/>
          <w:numId w:val="22"/>
        </w:numPr>
        <w:spacing w:line="264" w:lineRule="auto"/>
        <w:jc w:val="both"/>
        <w:rPr>
          <w:rFonts w:ascii="Times New Roman" w:hAnsi="Times New Roman"/>
        </w:rPr>
      </w:pPr>
      <w:commentRangeStart w:id="35"/>
      <w:r w:rsidRPr="00834F40">
        <w:rPr>
          <w:rFonts w:ascii="Times New Roman" w:hAnsi="Times New Roman"/>
        </w:rPr>
        <w:t>Prijímateľ</w:t>
      </w:r>
      <w:commentRangeEnd w:id="35"/>
      <w:r w:rsidR="00BF3F38" w:rsidRPr="00834F40">
        <w:rPr>
          <w:rStyle w:val="Odkaznakomentr"/>
          <w:rFonts w:ascii="Times New Roman" w:eastAsia="Times New Roman" w:hAnsi="Times New Roman"/>
          <w:sz w:val="22"/>
          <w:szCs w:val="22"/>
          <w:lang w:val="x-none" w:eastAsia="x-none"/>
        </w:rPr>
        <w:commentReference w:id="3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6"/>
      <w:r w:rsidR="003D3D57" w:rsidRPr="00834F40">
        <w:rPr>
          <w:rStyle w:val="Odkaznakomentr"/>
          <w:rFonts w:ascii="Times New Roman" w:eastAsia="Times New Roman" w:hAnsi="Times New Roman"/>
          <w:sz w:val="22"/>
          <w:szCs w:val="22"/>
          <w:lang w:val="x-none" w:eastAsia="x-none"/>
        </w:rPr>
        <w:commentReference w:id="36"/>
      </w:r>
      <w:r w:rsidR="00161823" w:rsidRPr="00834F40">
        <w:rPr>
          <w:rFonts w:ascii="Times New Roman" w:hAnsi="Times New Roman"/>
        </w:rPr>
        <w:t xml:space="preserve"> </w:t>
      </w:r>
      <w:commentRangeStart w:id="37"/>
      <w:r w:rsidR="00161823" w:rsidRPr="00834F40">
        <w:rPr>
          <w:rFonts w:ascii="Times New Roman" w:hAnsi="Times New Roman"/>
        </w:rPr>
        <w:t xml:space="preserve">Prijímateľ je povinný informovať Poskytovateľa o zavedení ozdravného režimu a zavedení nútenej správy. </w:t>
      </w:r>
      <w:commentRangeEnd w:id="37"/>
      <w:r w:rsidR="00161823" w:rsidRPr="00834F40">
        <w:rPr>
          <w:rStyle w:val="Odkaznakomentr"/>
          <w:rFonts w:ascii="Times New Roman" w:eastAsia="Times New Roman" w:hAnsi="Times New Roman"/>
          <w:sz w:val="22"/>
          <w:szCs w:val="22"/>
          <w:lang w:val="x-none" w:eastAsia="x-none"/>
        </w:rPr>
        <w:commentReference w:id="37"/>
      </w:r>
    </w:p>
    <w:p w14:paraId="7E377BBF" w14:textId="0651E9E9"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409F2BB9"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 xml:space="preserve">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w:t>
      </w:r>
      <w:r w:rsidR="005F4CD0">
        <w:rPr>
          <w:rFonts w:ascii="Times New Roman" w:hAnsi="Times New Roman"/>
          <w:bCs/>
        </w:rPr>
        <w:t>10</w:t>
      </w:r>
      <w:r w:rsidR="00B82FC7" w:rsidRPr="00B82FC7">
        <w:rPr>
          <w:rFonts w:ascii="Times New Roman" w:hAnsi="Times New Roman"/>
          <w:bCs/>
        </w:rPr>
        <w:t xml:space="preserve">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w:t>
      </w:r>
      <w:r w:rsidR="005F4CD0">
        <w:rPr>
          <w:rFonts w:ascii="Times New Roman" w:hAnsi="Times New Roman"/>
          <w:bCs/>
        </w:rPr>
        <w:t>10</w:t>
      </w:r>
      <w:r w:rsidR="00B82FC7" w:rsidRPr="00B82FC7">
        <w:rPr>
          <w:rFonts w:ascii="Times New Roman" w:hAnsi="Times New Roman"/>
          <w:bCs/>
        </w:rPr>
        <w:t>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5322215C"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2A776AAD"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r w:rsidR="009833D4">
        <w:rPr>
          <w:rFonts w:ascii="Times New Roman" w:hAnsi="Times New Roman"/>
        </w:rPr>
        <w:t>Úradu vlády č. 16</w:t>
      </w:r>
      <w:r w:rsidR="009833D4" w:rsidRPr="009809B8">
        <w:rPr>
          <w:rFonts w:ascii="Times New Roman" w:hAnsi="Times New Roman"/>
        </w:rPr>
        <w:t xml:space="preserve"> </w:t>
      </w:r>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8"/>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8"/>
      <w:r w:rsidR="00022F7D">
        <w:rPr>
          <w:rStyle w:val="Odkaznakomentr"/>
          <w:rFonts w:ascii="Times New Roman" w:hAnsi="Times New Roman"/>
          <w:b w:val="0"/>
          <w:bCs w:val="0"/>
        </w:rPr>
        <w:commentReference w:id="38"/>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9"/>
      <w:r w:rsidR="003B3F46" w:rsidRPr="00A91910">
        <w:rPr>
          <w:rFonts w:ascii="Times New Roman" w:eastAsia="Times New Roman" w:hAnsi="Times New Roman"/>
          <w:bCs/>
          <w:lang w:eastAsia="sk-SK"/>
        </w:rPr>
        <w:t>a Udržateľnosti Projektu</w:t>
      </w:r>
      <w:commentRangeEnd w:id="39"/>
      <w:r w:rsidR="006130F7">
        <w:rPr>
          <w:rStyle w:val="Odkaznakomentr"/>
          <w:rFonts w:ascii="Times New Roman" w:eastAsia="Times New Roman" w:hAnsi="Times New Roman"/>
          <w:lang w:val="x-none" w:eastAsia="x-none"/>
        </w:rPr>
        <w:commentReference w:id="39"/>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40"/>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40"/>
      <w:r w:rsidR="006130F7">
        <w:rPr>
          <w:rStyle w:val="Odkaznakomentr"/>
          <w:rFonts w:ascii="Times New Roman" w:eastAsia="Times New Roman" w:hAnsi="Times New Roman"/>
          <w:lang w:val="x-none" w:eastAsia="x-none"/>
        </w:rPr>
        <w:commentReference w:id="40"/>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41"/>
      <w:r w:rsidR="00B1543F" w:rsidRPr="00A91910">
        <w:rPr>
          <w:rFonts w:ascii="Times New Roman" w:eastAsia="Times New Roman" w:hAnsi="Times New Roman"/>
          <w:bCs/>
          <w:lang w:eastAsia="sk-SK"/>
        </w:rPr>
        <w:t>a Udržateľnosti projektu</w:t>
      </w:r>
      <w:commentRangeEnd w:id="41"/>
      <w:r w:rsidR="006130F7">
        <w:rPr>
          <w:rStyle w:val="Odkaznakomentr"/>
          <w:rFonts w:ascii="Times New Roman" w:eastAsia="Times New Roman" w:hAnsi="Times New Roman"/>
          <w:lang w:val="x-none" w:eastAsia="x-none"/>
        </w:rPr>
        <w:commentReference w:id="41"/>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42"/>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42"/>
      <w:r w:rsidR="006130F7">
        <w:rPr>
          <w:rStyle w:val="Odkaznakomentr"/>
          <w:rFonts w:ascii="Times New Roman" w:eastAsia="Times New Roman" w:hAnsi="Times New Roman"/>
          <w:lang w:val="x-none" w:eastAsia="x-none"/>
        </w:rPr>
        <w:commentReference w:id="42"/>
      </w:r>
      <w:r w:rsidR="00C210A6" w:rsidRPr="002D5A42">
        <w:rPr>
          <w:rFonts w:ascii="Times New Roman" w:hAnsi="Times New Roman"/>
        </w:rPr>
        <w:t>,</w:t>
      </w:r>
    </w:p>
    <w:p w14:paraId="2C9D7F21" w14:textId="0F87326A"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A37BC8">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43"/>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43"/>
      <w:r w:rsidR="0055539C" w:rsidRPr="00A91910">
        <w:rPr>
          <w:rStyle w:val="Odkaznakomentr"/>
          <w:rFonts w:ascii="Times New Roman" w:eastAsia="Times New Roman" w:hAnsi="Times New Roman"/>
          <w:sz w:val="22"/>
          <w:szCs w:val="22"/>
          <w:lang w:val="x-none" w:eastAsia="x-none"/>
        </w:rPr>
        <w:commentReference w:id="43"/>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44"/>
      <w:r w:rsidR="00B87E39" w:rsidRPr="00A91910">
        <w:rPr>
          <w:rFonts w:ascii="Times New Roman" w:hAnsi="Times New Roman"/>
          <w:bCs/>
        </w:rPr>
        <w:t>a Udržateľnosti Projektu</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5"/>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5"/>
      <w:r w:rsidR="00EE1A37" w:rsidRPr="00323829">
        <w:rPr>
          <w:rStyle w:val="Odkaznakomentr"/>
          <w:rFonts w:ascii="Times New Roman" w:eastAsia="Times New Roman" w:hAnsi="Times New Roman"/>
          <w:lang w:val="x-none" w:eastAsia="x-none"/>
        </w:rPr>
        <w:commentReference w:id="45"/>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6"/>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7"/>
      <w:r w:rsidRPr="006E165E">
        <w:rPr>
          <w:rFonts w:ascii="Times New Roman" w:hAnsi="Times New Roman"/>
          <w:bCs/>
        </w:rPr>
        <w:t xml:space="preserve">a zabezpečiť Udržateľnosť Projektu </w:t>
      </w:r>
      <w:commentRangeEnd w:id="47"/>
      <w:r w:rsidR="006130F7">
        <w:rPr>
          <w:rStyle w:val="Odkaznakomentr"/>
          <w:rFonts w:ascii="Times New Roman" w:eastAsia="Times New Roman" w:hAnsi="Times New Roman"/>
          <w:lang w:val="x-none" w:eastAsia="x-none"/>
        </w:rPr>
        <w:commentReference w:id="47"/>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8"/>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9"/>
      <w:r w:rsidR="00084FE2" w:rsidRPr="00A91910">
        <w:rPr>
          <w:rFonts w:ascii="Times New Roman" w:hAnsi="Times New Roman"/>
        </w:rPr>
        <w:t xml:space="preserve">a udržanie </w:t>
      </w:r>
      <w:commentRangeEnd w:id="49"/>
      <w:r w:rsidR="006130F7">
        <w:rPr>
          <w:rStyle w:val="Odkaznakomentr"/>
          <w:rFonts w:ascii="Times New Roman" w:eastAsia="Times New Roman" w:hAnsi="Times New Roman"/>
          <w:lang w:val="x-none" w:eastAsia="x-none"/>
        </w:rPr>
        <w:commentReference w:id="49"/>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50"/>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50"/>
      <w:r w:rsidR="00EF7588" w:rsidRPr="00A91910">
        <w:rPr>
          <w:rStyle w:val="Odkaznakomentr"/>
          <w:rFonts w:ascii="Times New Roman" w:eastAsia="Times New Roman" w:hAnsi="Times New Roman"/>
          <w:sz w:val="22"/>
          <w:szCs w:val="22"/>
          <w:lang w:eastAsia="sk-SK"/>
        </w:rPr>
        <w:commentReference w:id="50"/>
      </w:r>
    </w:p>
    <w:p w14:paraId="6F8E84E6" w14:textId="1542081B"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w:t>
      </w:r>
      <w:r w:rsidR="005F4CD0">
        <w:rPr>
          <w:rFonts w:ascii="Times New Roman" w:eastAsia="Times New Roman" w:hAnsi="Times New Roman"/>
          <w:bCs/>
          <w:lang w:eastAsia="sk-SK"/>
        </w:rPr>
        <w:t>eku</w:t>
      </w:r>
      <w:r w:rsidR="00DB174F">
        <w:rPr>
          <w:rFonts w:ascii="Times New Roman" w:eastAsia="Times New Roman" w:hAnsi="Times New Roman"/>
          <w:bCs/>
          <w:lang w:eastAsia="sk-SK"/>
        </w:rPr>
        <w:t xml:space="preserve"> 1 písm. b) bod. (i) a (ii) a v ods</w:t>
      </w:r>
      <w:r w:rsidR="005F4CD0">
        <w:rPr>
          <w:rFonts w:ascii="Times New Roman" w:eastAsia="Times New Roman" w:hAnsi="Times New Roman"/>
          <w:bCs/>
          <w:lang w:eastAsia="sk-SK"/>
        </w:rPr>
        <w:t>eku</w:t>
      </w:r>
      <w:r w:rsidR="00DB174F">
        <w:rPr>
          <w:rFonts w:ascii="Times New Roman" w:eastAsia="Times New Roman" w:hAnsi="Times New Roman"/>
          <w:bCs/>
          <w:lang w:eastAsia="sk-SK"/>
        </w:rPr>
        <w:t xml:space="preserve">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w:t>
      </w:r>
      <w:r w:rsidR="005F4CD0">
        <w:rPr>
          <w:rFonts w:ascii="Times New Roman" w:eastAsia="Times New Roman" w:hAnsi="Times New Roman"/>
          <w:bCs/>
          <w:lang w:eastAsia="sk-SK"/>
        </w:rPr>
        <w:t>eku</w:t>
      </w:r>
      <w:r w:rsidR="009F7121">
        <w:rPr>
          <w:rFonts w:ascii="Times New Roman" w:eastAsia="Times New Roman" w:hAnsi="Times New Roman"/>
          <w:bCs/>
          <w:lang w:eastAsia="sk-SK"/>
        </w:rPr>
        <w:t xml:space="preserve">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213DAC16"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1 ods</w:t>
      </w:r>
      <w:r w:rsidR="005F4CD0">
        <w:rPr>
          <w:rFonts w:ascii="Times New Roman" w:eastAsia="Times New Roman" w:hAnsi="Times New Roman"/>
          <w:bCs/>
          <w:lang w:eastAsia="sk-SK"/>
        </w:rPr>
        <w:t>eku</w:t>
      </w:r>
      <w:r w:rsidR="006839FF" w:rsidRPr="00A91910">
        <w:rPr>
          <w:rFonts w:ascii="Times New Roman" w:eastAsia="Times New Roman" w:hAnsi="Times New Roman"/>
          <w:bCs/>
          <w:lang w:eastAsia="sk-SK"/>
        </w:rPr>
        <w:t xml:space="preserve">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4541BB7D"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0360E59A"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1452462A"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335A6FE2"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1C39B3E2"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r w:rsidR="009833D4">
        <w:rPr>
          <w:rFonts w:ascii="Times New Roman" w:hAnsi="Times New Roman"/>
          <w:lang w:eastAsia="sk-SK"/>
        </w:rPr>
        <w:t xml:space="preserve"> kalendárnych</w:t>
      </w:r>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r w:rsidR="009833D4">
        <w:rPr>
          <w:rFonts w:ascii="Times New Roman" w:hAnsi="Times New Roman"/>
          <w:bCs/>
          <w:lang w:eastAsia="sk-SK"/>
        </w:rPr>
        <w:t xml:space="preserve"> kalendárnych</w:t>
      </w:r>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4244337B"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r w:rsidR="009833D4">
        <w:rPr>
          <w:rFonts w:ascii="Times New Roman" w:hAnsi="Times New Roman"/>
          <w:bCs/>
        </w:rPr>
        <w:t>/</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r w:rsidR="006E51FC">
        <w:rPr>
          <w:rFonts w:ascii="Times New Roman" w:hAnsi="Times New Roman"/>
          <w:bCs/>
        </w:rPr>
        <w:t xml:space="preserve"> </w:t>
      </w:r>
      <w:r w:rsidR="00074079" w:rsidRPr="00A91910">
        <w:rPr>
          <w:rFonts w:ascii="Times New Roman" w:hAnsi="Times New Roman"/>
          <w:bCs/>
        </w:rPr>
        <w:t>tohto článku Prijímateľ v písomnom oznámení uvedie skutočnosti, ktoré viedli k vzniku OVZ</w:t>
      </w:r>
      <w:r w:rsidR="009833D4">
        <w:rPr>
          <w:rFonts w:ascii="Times New Roman" w:hAnsi="Times New Roman"/>
          <w:bCs/>
        </w:rPr>
        <w:t xml:space="preserve"> </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r w:rsidR="00074079" w:rsidRPr="00A91910">
        <w:rPr>
          <w:rFonts w:ascii="Times New Roman" w:hAnsi="Times New Roman"/>
          <w:bCs/>
        </w:rPr>
        <w:t>, dátum vzniku OVZ, k čomu priloží príslušnú dokumentáciu preukazujúcu vznik OVZ</w:t>
      </w:r>
      <w:r w:rsidR="009833D4">
        <w:rPr>
          <w:rFonts w:ascii="Times New Roman" w:hAnsi="Times New Roman"/>
          <w:bCs/>
        </w:rPr>
        <w:t xml:space="preserve"> </w:t>
      </w:r>
      <w:r w:rsidR="009833D4" w:rsidRPr="00A91910">
        <w:rPr>
          <w:rFonts w:ascii="Times New Roman" w:hAnsi="Times New Roman"/>
          <w:bCs/>
        </w:rPr>
        <w:t>alebo</w:t>
      </w:r>
      <w:r w:rsidR="009833D4">
        <w:rPr>
          <w:rFonts w:ascii="Times New Roman" w:hAnsi="Times New Roman"/>
          <w:bCs/>
        </w:rPr>
        <w:t xml:space="preserve"> skutočností podľa odseku</w:t>
      </w:r>
      <w:r w:rsidR="009833D4" w:rsidRPr="00A91910">
        <w:rPr>
          <w:rFonts w:ascii="Times New Roman" w:hAnsi="Times New Roman"/>
          <w:bCs/>
        </w:rPr>
        <w:t xml:space="preserve"> 4</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4DEC17E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tejto zmluvy o poskytnutí NFP a</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065DFEFE"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došlo k uplynutiu lehôt na preplatenie podanej ŽoP,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w:t>
      </w:r>
      <w:r w:rsidR="009833D4">
        <w:rPr>
          <w:rFonts w:ascii="Times New Roman" w:hAnsi="Times New Roman"/>
          <w:bCs/>
          <w:lang w:eastAsia="sk-SK"/>
        </w:rPr>
        <w:t xml:space="preserve">kalendárny </w:t>
      </w:r>
      <w:r w:rsidRPr="00A91910">
        <w:rPr>
          <w:rFonts w:ascii="Times New Roman" w:hAnsi="Times New Roman"/>
          <w:bCs/>
          <w:lang w:eastAsia="sk-SK"/>
        </w:rPr>
        <w:t>deň po uplynutí lehôt na preplatenie podanej ŽoP;</w:t>
      </w:r>
    </w:p>
    <w:p w14:paraId="572939DA" w14:textId="7DFF7DA7" w:rsidR="009833D4"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w:t>
      </w:r>
      <w:r w:rsidR="009833D4">
        <w:rPr>
          <w:rFonts w:ascii="Times New Roman" w:hAnsi="Times New Roman"/>
          <w:bCs/>
          <w:lang w:eastAsia="sk-SK"/>
        </w:rPr>
        <w:t xml:space="preserve"> tohto článku</w:t>
      </w:r>
      <w:r w:rsidR="00EA681A">
        <w:rPr>
          <w:rFonts w:ascii="Times New Roman" w:hAnsi="Times New Roman"/>
          <w:bCs/>
          <w:lang w:eastAsia="sk-SK"/>
        </w:rPr>
        <w:t xml:space="preserve"> v prípadoch nesúvisiacich so ŽoP </w:t>
      </w:r>
      <w:r w:rsidRPr="00A91910">
        <w:rPr>
          <w:rFonts w:ascii="Times New Roman" w:hAnsi="Times New Roman"/>
          <w:bCs/>
          <w:lang w:eastAsia="sk-SK"/>
        </w:rPr>
        <w:t>došlo k uplynutiu lehôt stanovených Zmluvou</w:t>
      </w:r>
      <w:r w:rsidR="009833D4">
        <w:rPr>
          <w:rFonts w:ascii="Times New Roman" w:hAnsi="Times New Roman"/>
          <w:bCs/>
          <w:lang w:eastAsia="sk-SK"/>
        </w:rPr>
        <w:t xml:space="preserve"> o poskytnutí NFP</w:t>
      </w:r>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r w:rsidR="009833D4">
        <w:rPr>
          <w:rFonts w:ascii="Times New Roman" w:hAnsi="Times New Roman"/>
          <w:bCs/>
          <w:lang w:eastAsia="sk-SK"/>
        </w:rPr>
        <w:t xml:space="preserve">kalendárny </w:t>
      </w:r>
      <w:r w:rsidRPr="00A91910">
        <w:rPr>
          <w:rFonts w:ascii="Times New Roman" w:hAnsi="Times New Roman"/>
          <w:bCs/>
          <w:lang w:eastAsia="sk-SK"/>
        </w:rPr>
        <w:t>deň po uplynutí týchto lehôt</w:t>
      </w:r>
      <w:r w:rsidR="009833D4">
        <w:rPr>
          <w:rFonts w:ascii="Times New Roman" w:hAnsi="Times New Roman"/>
          <w:bCs/>
          <w:lang w:eastAsia="sk-SK"/>
        </w:rPr>
        <w:t>;</w:t>
      </w:r>
    </w:p>
    <w:p w14:paraId="6790C8FC" w14:textId="2E4F81EC" w:rsidR="00B00D87" w:rsidRPr="00A91910" w:rsidRDefault="009833D4"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9833D4">
        <w:rPr>
          <w:rFonts w:ascii="Times New Roman" w:hAnsi="Times New Roman"/>
          <w:bCs/>
          <w:lang w:eastAsia="sk-SK"/>
        </w:rPr>
        <w:t>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w:t>
      </w:r>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40DBF83E" w:rsidR="00107570" w:rsidRPr="00A91910" w:rsidRDefault="00107570" w:rsidP="00165292">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w:t>
      </w:r>
      <w:r w:rsidR="00165292" w:rsidRPr="00165292">
        <w:t xml:space="preserve"> </w:t>
      </w:r>
      <w:r w:rsidR="00165292" w:rsidRPr="00165292">
        <w:rPr>
          <w:rFonts w:ascii="Times New Roman" w:hAnsi="Times New Roman"/>
          <w:bCs/>
        </w:rPr>
        <w:t>v primeranej lehote poskytnutej Poskytovateľom</w:t>
      </w:r>
      <w:r w:rsidRPr="00A91910">
        <w:rPr>
          <w:rFonts w:ascii="Times New Roman" w:hAnsi="Times New Roman"/>
          <w:bCs/>
        </w:rPr>
        <w:t>,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6EF9779"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51"/>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51"/>
      <w:r w:rsidR="006130F7">
        <w:rPr>
          <w:rStyle w:val="Odkaznakomentr"/>
          <w:rFonts w:ascii="Times New Roman" w:eastAsia="Times New Roman" w:hAnsi="Times New Roman"/>
          <w:lang w:val="x-none" w:eastAsia="x-none"/>
        </w:rPr>
        <w:commentReference w:id="51"/>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52"/>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F5819E4"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r w:rsidR="009833D4">
        <w:rPr>
          <w:rFonts w:ascii="Times New Roman" w:hAnsi="Times New Roman"/>
          <w:bCs/>
        </w:rPr>
        <w:t xml:space="preserve"> a/alebo časovej</w:t>
      </w:r>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755D63C9"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kolúzie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3"/>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3"/>
      <w:r w:rsidR="003D3D57">
        <w:rPr>
          <w:rStyle w:val="Odkaznakomentr"/>
          <w:rFonts w:ascii="Times New Roman" w:eastAsia="Times New Roman" w:hAnsi="Times New Roman"/>
          <w:lang w:val="x-none" w:eastAsia="x-none"/>
        </w:rPr>
        <w:commentReference w:id="53"/>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ACA0DAF"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AD79AAF" w14:textId="6A88896B"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 xml:space="preserve">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4"/>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4"/>
      <w:r w:rsidRPr="00834F40">
        <w:rPr>
          <w:rStyle w:val="Odkaznakomentr"/>
          <w:sz w:val="22"/>
          <w:szCs w:val="22"/>
        </w:rPr>
        <w:commentReference w:id="54"/>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5"/>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5"/>
      <w:r w:rsidR="006130F7">
        <w:rPr>
          <w:rStyle w:val="Odkaznakomentr"/>
          <w:rFonts w:eastAsia="Times New Roman"/>
          <w:lang w:val="x-none" w:eastAsia="x-none"/>
        </w:rPr>
        <w:commentReference w:id="55"/>
      </w:r>
      <w:r w:rsidR="00A91910" w:rsidRPr="008037C1">
        <w:rPr>
          <w:sz w:val="22"/>
          <w:szCs w:val="22"/>
        </w:rPr>
        <w:t xml:space="preserve">. </w:t>
      </w:r>
    </w:p>
    <w:p w14:paraId="47AEE0E0" w14:textId="2F6D5F94"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276988">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1C243E14" w:rsidR="00A91910" w:rsidRPr="008A0487" w:rsidRDefault="0013690C" w:rsidP="00A5064A">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5064A">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ŽoV </w:t>
      </w:r>
      <w:r w:rsidR="00C56EF9">
        <w:rPr>
          <w:rFonts w:ascii="Times New Roman" w:hAnsi="Times New Roman"/>
          <w:lang w:eastAsia="sk-SK"/>
        </w:rPr>
        <w:t xml:space="preserve"> dochádza zverejnením </w:t>
      </w:r>
      <w:r w:rsidR="00D62E56" w:rsidRPr="00D62E56">
        <w:rPr>
          <w:rFonts w:ascii="Times New Roman" w:hAnsi="Times New Roman"/>
          <w:lang w:eastAsia="sk-SK"/>
        </w:rPr>
        <w:t xml:space="preserve">ŽoV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je o zverejnení ŽoV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r w:rsidR="00A91910" w:rsidRPr="00834F40">
        <w:rPr>
          <w:rFonts w:ascii="Times New Roman" w:hAnsi="Times New Roman"/>
          <w:lang w:eastAsia="sk-SK"/>
        </w:rPr>
        <w:t>ŽoV</w:t>
      </w:r>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8BC1C55"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Deň doručenia vo verejnej časti ITMS2014+ je totožný s dňom prechodu ŽoV do stavu „Odoslaný dlžníkovi“ v systéme ITMS2014+. Dňom nasledujúcim po dni sprístupnenia ŽoV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6"/>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6"/>
      <w:r w:rsidR="006130F7">
        <w:rPr>
          <w:rStyle w:val="Odkaznakomentr"/>
          <w:rFonts w:ascii="Times New Roman" w:eastAsia="Times New Roman" w:hAnsi="Times New Roman"/>
          <w:lang w:val="x-none" w:eastAsia="x-none"/>
        </w:rPr>
        <w:commentReference w:id="56"/>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3B7BFD9E" w14:textId="547BA932"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w:t>
      </w:r>
      <w:r w:rsidR="00165292">
        <w:rPr>
          <w:rFonts w:ascii="Times New Roman" w:hAnsi="Times New Roman"/>
          <w:bCs/>
        </w:rPr>
        <w:t xml:space="preserve">vrátenie </w:t>
      </w:r>
      <w:r w:rsidRPr="00834F40">
        <w:rPr>
          <w:rFonts w:ascii="Times New Roman" w:hAnsi="Times New Roman"/>
          <w:bCs/>
        </w:rPr>
        <w:t xml:space="preserve">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7"/>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6F6C4A04" w:rsidR="00107570"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7"/>
      <w:r w:rsidR="006130F7">
        <w:rPr>
          <w:rStyle w:val="Odkaznakomentr"/>
          <w:rFonts w:ascii="Times New Roman" w:eastAsia="Times New Roman" w:hAnsi="Times New Roman"/>
          <w:lang w:val="x-none" w:eastAsia="x-none"/>
        </w:rPr>
        <w:commentReference w:id="57"/>
      </w:r>
    </w:p>
    <w:p w14:paraId="0FA75C47" w14:textId="77777777" w:rsidR="009833D4" w:rsidRPr="00307126" w:rsidRDefault="009833D4" w:rsidP="009833D4">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8"/>
      <w:r>
        <w:rPr>
          <w:rFonts w:ascii="Times New Roman" w:hAnsi="Times New Roman"/>
          <w:lang w:eastAsia="sk-SK"/>
        </w:rPr>
        <w:t xml:space="preserve">Ak sa podľa Výzvy poskytujú finančné prostriedky z NFP ďalej užívateľovi, Prijímateľ je povinný zabezpečiť, aby bol užívateľ v zmluve medzi Prijímateľom a užívateľom viazaný záväzkami vyplývajúcimi z odsekov 1 až 4 tohto článku primerane. </w:t>
      </w:r>
      <w:commentRangeEnd w:id="58"/>
      <w:r>
        <w:rPr>
          <w:rStyle w:val="Odkaznakomentr"/>
          <w:rFonts w:ascii="Times New Roman" w:eastAsia="Times New Roman" w:hAnsi="Times New Roman"/>
          <w:lang w:val="x-none" w:eastAsia="x-none"/>
        </w:rPr>
        <w:commentReference w:id="58"/>
      </w:r>
    </w:p>
    <w:p w14:paraId="1BB86027" w14:textId="224605A4"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Článok 12 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56E27D23"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 a n</w:t>
      </w:r>
      <w:r w:rsidR="009833D4">
        <w:rPr>
          <w:sz w:val="22"/>
          <w:szCs w:val="22"/>
        </w:rPr>
        <w:t>ím</w:t>
      </w:r>
      <w:r w:rsidRPr="00A91910">
        <w:rPr>
          <w:sz w:val="22"/>
          <w:szCs w:val="22"/>
        </w:rPr>
        <w:t xml:space="preserve">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5777492E" w:rsidR="00CA2CDF" w:rsidRPr="00456518" w:rsidRDefault="006F27EE" w:rsidP="00BF4A9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BF4A9C">
        <w:rPr>
          <w:sz w:val="22"/>
          <w:szCs w:val="22"/>
        </w:rPr>
        <w:t xml:space="preserve"> návrh </w:t>
      </w:r>
      <w:r w:rsidR="005C4A9E" w:rsidRPr="005C4A9E">
        <w:rPr>
          <w:sz w:val="22"/>
          <w:szCs w:val="22"/>
        </w:rPr>
        <w:t xml:space="preserve">správy z kontroly, pričom Prijímateľ je oprávnený </w:t>
      </w:r>
      <w:r w:rsidR="008C30FE" w:rsidRPr="008C30FE">
        <w:rPr>
          <w:sz w:val="22"/>
          <w:szCs w:val="22"/>
        </w:rPr>
        <w:t xml:space="preserve">podať </w:t>
      </w:r>
      <w:r w:rsidR="00BF4A9C" w:rsidRPr="00BF4A9C">
        <w:rPr>
          <w:sz w:val="22"/>
          <w:szCs w:val="22"/>
        </w:rPr>
        <w:t>v lehote určenej oprávnenou osobou písomné námietky k zisteným nedostatk</w:t>
      </w:r>
      <w:r w:rsidR="00BF4A9C">
        <w:rPr>
          <w:sz w:val="22"/>
          <w:szCs w:val="22"/>
        </w:rPr>
        <w:t>om, navrhnutým odporúčaniam, k</w:t>
      </w:r>
      <w:r w:rsidR="00BF4A9C" w:rsidRPr="00BF4A9C">
        <w:rPr>
          <w:sz w:val="22"/>
          <w:szCs w:val="22"/>
        </w:rPr>
        <w:t xml:space="preserve"> lehote na predloženie písomného zoznamu opatrení prijatých na nápravu zistených nedostatkov a na odstránenie príčin ich vzniku (ďalej len „prijaté opatrenia“) a k lehote na splneni</w:t>
      </w:r>
      <w:r w:rsidR="00BF4A9C">
        <w:rPr>
          <w:sz w:val="22"/>
          <w:szCs w:val="22"/>
        </w:rPr>
        <w:t>e prijatých opatrení, uvedeným</w:t>
      </w:r>
      <w:r w:rsidR="00BF4A9C" w:rsidRPr="00BF4A9C">
        <w:rPr>
          <w:sz w:val="22"/>
          <w:szCs w:val="22"/>
        </w:rPr>
        <w:t xml:space="preserve"> v návrhu čiastkovej správy alebo v návrhu správy z kontroly</w:t>
      </w:r>
      <w:r w:rsidR="008C30FE" w:rsidRPr="008C30FE">
        <w:rPr>
          <w:sz w:val="22"/>
          <w:szCs w:val="22"/>
        </w:rPr>
        <w:t>.</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w:t>
      </w:r>
      <w:r w:rsidR="00A4252C">
        <w:rPr>
          <w:sz w:val="22"/>
          <w:szCs w:val="22"/>
        </w:rPr>
        <w:t xml:space="preserve"> námietky</w:t>
      </w:r>
      <w:r w:rsidR="00BF4A9C">
        <w:rPr>
          <w:sz w:val="22"/>
          <w:szCs w:val="22"/>
        </w:rPr>
        <w:t xml:space="preserve"> v</w:t>
      </w:r>
      <w:r w:rsidR="00A4252C">
        <w:rPr>
          <w:sz w:val="22"/>
          <w:szCs w:val="22"/>
        </w:rPr>
        <w:t xml:space="preserve">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r w:rsidR="00BF4A9C" w:rsidRPr="00BF4A9C">
        <w:rPr>
          <w:sz w:val="22"/>
          <w:szCs w:val="22"/>
        </w:rPr>
        <w:t>Kontrola a audit sú skončené dňom zaslania správy Prijímateľovi. Zaslaním čiastkovej správy je skončená tá časť kontroly/auditu, ktorej sa čiastková správa týka. Ak je kontrola/audit zastavená/zastavený z dôvodov hodných osobitného zreteľa kontrola/audit je skončená/skončený vyhotovením záznamu s uvedením dôvodov jej/jeho zastavenia. Záznam sa Prijímateľovi nezasiela, ak medzičasom zanikol.</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377D7287" w:rsidR="00107570" w:rsidRPr="00477624" w:rsidRDefault="00A4252C" w:rsidP="0048164D">
      <w:pPr>
        <w:pStyle w:val="Normlnywebov"/>
        <w:numPr>
          <w:ilvl w:val="0"/>
          <w:numId w:val="45"/>
        </w:numPr>
        <w:spacing w:before="120" w:beforeAutospacing="0" w:after="0" w:afterAutospacing="0" w:line="264" w:lineRule="auto"/>
        <w:jc w:val="both"/>
        <w:rPr>
          <w:sz w:val="22"/>
          <w:szCs w:val="22"/>
        </w:rPr>
      </w:pPr>
      <w:r w:rsidRPr="00A4252C">
        <w:rPr>
          <w:sz w:val="22"/>
          <w:szCs w:val="22"/>
        </w:rPr>
        <w:t>Prijímateľ sa zaväzuje informovať Poskytovateľa o začatí akejkoľvek kontroly</w:t>
      </w:r>
      <w:r w:rsidR="0048164D">
        <w:rPr>
          <w:sz w:val="22"/>
          <w:szCs w:val="22"/>
        </w:rPr>
        <w:t>/ a auditu</w:t>
      </w:r>
      <w:r w:rsidRPr="00A4252C">
        <w:rPr>
          <w:sz w:val="22"/>
          <w:szCs w:val="22"/>
        </w:rPr>
        <w:t xml:space="preserve"> osobami podľa odseku 1. tohto článku odlišnými od Poskytovateľa a súčasne mu </w:t>
      </w:r>
      <w:r w:rsidR="0048164D" w:rsidRPr="0048164D">
        <w:rPr>
          <w:sz w:val="22"/>
          <w:szCs w:val="22"/>
        </w:rPr>
        <w:t>zašle na vedomie návrh správy z kontroly/správu z kontroly alebo iný relevantný výsledný dokument z vykonanej kontroly/overovania/auditu/vyšetrovania/konania týchto osôb zakladajúcich Poskytovateľa pristúpiť k postupu prebiehajúceho skúmania podľa Systému finančného riadenia.</w:t>
      </w:r>
      <w:r w:rsidRPr="00A4252C">
        <w:rPr>
          <w:sz w:val="22"/>
          <w:szCs w:val="22"/>
        </w:rPr>
        <w:t xml:space="preserve">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w:t>
      </w:r>
      <w:r w:rsidR="0048164D">
        <w:rPr>
          <w:sz w:val="22"/>
          <w:szCs w:val="22"/>
        </w:rPr>
        <w:t>ý</w:t>
      </w:r>
      <w:r w:rsidR="00107570" w:rsidRPr="00834F40">
        <w:rPr>
          <w:sz w:val="22"/>
          <w:szCs w:val="22"/>
        </w:rPr>
        <w:t xml:space="preserve"> </w:t>
      </w:r>
      <w:r w:rsidR="0048164D">
        <w:rPr>
          <w:sz w:val="22"/>
          <w:szCs w:val="22"/>
        </w:rPr>
        <w:t>zoznam</w:t>
      </w:r>
      <w:r w:rsidR="00107570" w:rsidRPr="00834F40">
        <w:rPr>
          <w:sz w:val="22"/>
          <w:szCs w:val="22"/>
        </w:rPr>
        <w:t xml:space="preserve"> </w:t>
      </w:r>
      <w:r w:rsidR="0048164D">
        <w:rPr>
          <w:sz w:val="22"/>
          <w:szCs w:val="22"/>
        </w:rPr>
        <w:t xml:space="preserve">prijatých </w:t>
      </w:r>
      <w:r w:rsidR="00107570" w:rsidRPr="00834F40">
        <w:rPr>
          <w:sz w:val="22"/>
          <w:szCs w:val="22"/>
        </w:rPr>
        <w:t>opatrení</w:t>
      </w:r>
      <w:r w:rsidR="00107570" w:rsidRPr="00477624">
        <w:rPr>
          <w:sz w:val="22"/>
          <w:szCs w:val="22"/>
        </w:rPr>
        <w:t xml:space="preserve"> na nápravu zistených nedostatkov</w:t>
      </w:r>
      <w:r w:rsidR="0048164D">
        <w:rPr>
          <w:sz w:val="22"/>
          <w:szCs w:val="22"/>
        </w:rPr>
        <w:t xml:space="preserve"> </w:t>
      </w:r>
      <w:r w:rsidR="0048164D" w:rsidRPr="0048164D">
        <w:rPr>
          <w:sz w:val="22"/>
          <w:szCs w:val="22"/>
        </w:rPr>
        <w:t>v lehote uvedenej v čiastkovej správe z kontroly/správe z kontroly/auditu a na výzvu Poskytovateľa/iných oprávnených osôb na výkon kontroly/auditu predložiť dokumentáciu preukazujúcu splnenie prijatých opatrení</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r w:rsidR="0048164D">
        <w:rPr>
          <w:sz w:val="22"/>
          <w:szCs w:val="22"/>
        </w:rPr>
        <w:t xml:space="preserve"> </w:t>
      </w:r>
      <w:r w:rsidR="0048164D" w:rsidRPr="0048164D">
        <w:rPr>
          <w:sz w:val="22"/>
          <w:szCs w:val="22"/>
        </w:rPr>
        <w:t>Prijímateľ je zároveň povinný prepracovať a predložiť v lehote určenej oprávnenou osobou písomný zoznam prijatých opatrení, ak oprávnená osoba vyžadovala jeho prepracovanie a predloženie.</w:t>
      </w:r>
    </w:p>
    <w:p w14:paraId="0E716F13" w14:textId="1A04AA99" w:rsidR="009833D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 xml:space="preserve">sa vzťahuje aj na vykonanie </w:t>
      </w:r>
      <w:r w:rsidR="0048164D">
        <w:rPr>
          <w:sz w:val="22"/>
          <w:szCs w:val="22"/>
        </w:rPr>
        <w:t xml:space="preserve">opätovnej </w:t>
      </w:r>
      <w:r w:rsidRPr="00AC4F7B">
        <w:rPr>
          <w:sz w:val="22"/>
          <w:szCs w:val="22"/>
        </w:rPr>
        <w:t>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 xml:space="preserve">ým nie sú nijak dotknuté povinnosti (týkajúce sa napríklad povinnosti plniť </w:t>
      </w:r>
      <w:r w:rsidR="0048164D">
        <w:rPr>
          <w:sz w:val="22"/>
          <w:szCs w:val="22"/>
        </w:rPr>
        <w:t xml:space="preserve">prijaté </w:t>
      </w:r>
      <w:r w:rsidR="00A4252C" w:rsidRPr="00A4252C">
        <w:rPr>
          <w:sz w:val="22"/>
          <w:szCs w:val="22"/>
        </w:rPr>
        <w:t>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w:t>
      </w:r>
    </w:p>
    <w:p w14:paraId="3E9241F0" w14:textId="77777777" w:rsidR="009833D4" w:rsidRPr="00A6290C" w:rsidRDefault="009833D4"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r w:rsidRPr="00C73B42">
        <w:t>Prijímateľ sa zároveň zaväzuje poskytnúť Poskytovateľovi akékoľvek doplňujúce informácie, ktoré bude Poskytovateľ požadovať v súvislosti s prešetrovaním informácií získaných v rámci systému ARACHNE</w:t>
      </w:r>
      <w:r>
        <w:t>.</w:t>
      </w:r>
    </w:p>
    <w:p w14:paraId="3E82CBC5" w14:textId="73813319"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14D56D86"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9"/>
      <w:r w:rsidRPr="00A91910">
        <w:rPr>
          <w:rFonts w:ascii="Times New Roman" w:hAnsi="Times New Roman"/>
        </w:rPr>
        <w:t>bude povinný zabezpečiť budúcu pohľadávku zo Zmluvy o poskytnutí NFP</w:t>
      </w:r>
      <w:commentRangeEnd w:id="59"/>
      <w:r w:rsidR="00F2106D">
        <w:rPr>
          <w:rStyle w:val="Odkaznakomentr"/>
          <w:rFonts w:ascii="Times New Roman" w:eastAsia="Times New Roman" w:hAnsi="Times New Roman"/>
          <w:lang w:val="x-none" w:eastAsia="x-none"/>
        </w:rPr>
        <w:commentReference w:id="5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A37BC8">
        <w:rPr>
          <w:rFonts w:ascii="Times New Roman" w:hAnsi="Times New Roman"/>
        </w:rPr>
        <w:t>z</w:t>
      </w:r>
      <w:r w:rsidR="00D679B0" w:rsidRPr="00D679B0">
        <w:rPr>
          <w:rFonts w:ascii="Times New Roman" w:hAnsi="Times New Roman"/>
        </w:rPr>
        <w:t xml:space="preserve">ákona </w:t>
      </w:r>
      <w:r w:rsidR="00A37BC8">
        <w:rPr>
          <w:rFonts w:ascii="Times New Roman" w:hAnsi="Times New Roman"/>
        </w:rPr>
        <w:t xml:space="preserve">o príspevku z EŠIF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hodnota zálohu musí byť rovná alebo vyššia ako súčet už vyplateného NFP a tej časti NFP, ktorú Prijímateľ žiada vyplatiť na základe predloženej ŽoP.</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ovací úver, t.j.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obdrží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60"/>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60"/>
      <w:r w:rsidR="00F2106D">
        <w:rPr>
          <w:rStyle w:val="Odkaznakomentr"/>
          <w:rFonts w:ascii="Times New Roman" w:eastAsia="Times New Roman" w:hAnsi="Times New Roman"/>
          <w:lang w:val="x-none" w:eastAsia="x-none"/>
        </w:rPr>
        <w:commentReference w:id="60"/>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6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61"/>
      <w:r w:rsidR="00F2106D">
        <w:rPr>
          <w:rStyle w:val="Odkaznakomentr"/>
          <w:rFonts w:ascii="Times New Roman" w:eastAsia="Times New Roman" w:hAnsi="Times New Roman"/>
          <w:lang w:val="x-none" w:eastAsia="x-none"/>
        </w:rPr>
        <w:commentReference w:id="61"/>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40116DEC"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62"/>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62"/>
      <w:r w:rsidR="008B1DAE">
        <w:rPr>
          <w:rStyle w:val="Odkaznakomentr"/>
          <w:rFonts w:ascii="Times New Roman" w:eastAsia="Times New Roman" w:hAnsi="Times New Roman"/>
          <w:lang w:val="x-none" w:eastAsia="x-none"/>
        </w:rPr>
        <w:commentReference w:id="6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63"/>
      <w:r w:rsidR="00AC4F7B" w:rsidRPr="00A91910">
        <w:rPr>
          <w:rFonts w:ascii="Times New Roman" w:hAnsi="Times New Roman"/>
          <w:lang w:eastAsia="sk-SK"/>
        </w:rPr>
        <w:t>c)</w:t>
      </w:r>
      <w:commentRangeEnd w:id="63"/>
      <w:r w:rsidR="008B1DAE">
        <w:rPr>
          <w:rStyle w:val="Odkaznakomentr"/>
          <w:rFonts w:ascii="Times New Roman" w:eastAsia="Times New Roman" w:hAnsi="Times New Roman"/>
          <w:lang w:val="x-none" w:eastAsia="x-none"/>
        </w:rPr>
        <w:commentReference w:id="63"/>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4"/>
      <w:r w:rsidR="0037663F" w:rsidRPr="00477624">
        <w:rPr>
          <w:rFonts w:ascii="Times New Roman" w:hAnsi="Times New Roman"/>
          <w:bCs/>
        </w:rPr>
        <w:t xml:space="preserve">1. januárom 2014 </w:t>
      </w:r>
      <w:commentRangeEnd w:id="64"/>
      <w:r w:rsidR="00DF1F64">
        <w:rPr>
          <w:rStyle w:val="Odkaznakomentr"/>
          <w:rFonts w:ascii="Times New Roman" w:eastAsia="Times New Roman" w:hAnsi="Times New Roman"/>
          <w:lang w:val="x-none" w:eastAsia="x-none"/>
        </w:rPr>
        <w:commentReference w:id="64"/>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5"/>
      <w:r w:rsidRPr="00127E9E">
        <w:rPr>
          <w:rFonts w:ascii="Times New Roman" w:hAnsi="Times New Roman"/>
        </w:rPr>
        <w:t xml:space="preserve">3 mesiacov </w:t>
      </w:r>
      <w:commentRangeEnd w:id="65"/>
      <w:r w:rsidR="000836FA" w:rsidRPr="00127E9E">
        <w:rPr>
          <w:rStyle w:val="Odkaznakomentr"/>
          <w:rFonts w:ascii="Times New Roman" w:eastAsia="Times New Roman" w:hAnsi="Times New Roman"/>
          <w:sz w:val="22"/>
          <w:szCs w:val="22"/>
          <w:lang w:val="x-none" w:eastAsia="x-none"/>
        </w:rPr>
        <w:commentReference w:id="65"/>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6"/>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6"/>
      <w:r w:rsidR="006130F7">
        <w:rPr>
          <w:rStyle w:val="Odkaznakomentr"/>
          <w:rFonts w:ascii="Times New Roman" w:eastAsia="Times New Roman" w:hAnsi="Times New Roman"/>
          <w:lang w:val="x-none" w:eastAsia="x-none"/>
        </w:rPr>
        <w:commentReference w:id="66"/>
      </w:r>
      <w:r w:rsidRPr="00ED72D7">
        <w:rPr>
          <w:rFonts w:ascii="Times New Roman" w:hAnsi="Times New Roman"/>
          <w:bCs/>
        </w:rPr>
        <w:t xml:space="preserve">; </w:t>
      </w:r>
    </w:p>
    <w:p w14:paraId="63DB6912" w14:textId="2C2290B0" w:rsidR="00107570" w:rsidRPr="00FA064A" w:rsidRDefault="00107570" w:rsidP="00A5064A">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7"/>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7"/>
      <w:r w:rsidR="00C56EF9">
        <w:rPr>
          <w:rStyle w:val="Odkaznakomentr"/>
          <w:rFonts w:ascii="Times New Roman" w:eastAsia="Times New Roman" w:hAnsi="Times New Roman"/>
          <w:lang w:val="x-none" w:eastAsia="x-none"/>
        </w:rPr>
        <w:commentReference w:id="67"/>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2CD1A04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8"/>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w:t>
      </w:r>
      <w:r w:rsidR="00A37BC8">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r w:rsidR="009833D4">
        <w:rPr>
          <w:rFonts w:ascii="Times New Roman" w:hAnsi="Times New Roman"/>
          <w:bCs/>
        </w:rPr>
        <w:t>3</w:t>
      </w:r>
      <w:r w:rsidR="00FB00BC" w:rsidRPr="00A91910">
        <w:rPr>
          <w:rFonts w:ascii="Times New Roman" w:hAnsi="Times New Roman"/>
          <w:bCs/>
        </w:rPr>
        <w:t xml:space="preserve"> Nariadenia </w:t>
      </w:r>
      <w:r w:rsidR="009833D4">
        <w:rPr>
          <w:rFonts w:ascii="Times New Roman" w:hAnsi="Times New Roman"/>
          <w:bCs/>
        </w:rPr>
        <w:t>201/1046</w:t>
      </w:r>
      <w:r w:rsidR="00FB00BC" w:rsidRPr="00D964FC">
        <w:rPr>
          <w:rFonts w:ascii="Times New Roman" w:hAnsi="Times New Roman"/>
          <w:bCs/>
        </w:rPr>
        <w:t xml:space="preserve"> a z §19 Zákona o rozpočtových pravidlách verejnej správy; </w:t>
      </w:r>
      <w:commentRangeEnd w:id="68"/>
      <w:r w:rsidR="006130F7">
        <w:rPr>
          <w:rStyle w:val="Odkaznakomentr"/>
          <w:rFonts w:ascii="Times New Roman" w:eastAsia="Times New Roman" w:hAnsi="Times New Roman"/>
          <w:lang w:val="x-none" w:eastAsia="x-none"/>
        </w:rPr>
        <w:commentReference w:id="68"/>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9"/>
      <w:r w:rsidRPr="00A91910">
        <w:rPr>
          <w:rFonts w:ascii="Times New Roman" w:hAnsi="Times New Roman"/>
          <w:bCs/>
        </w:rPr>
        <w:t>ktorý je nový</w:t>
      </w:r>
      <w:commentRangeEnd w:id="69"/>
      <w:r w:rsidR="00452D64">
        <w:rPr>
          <w:rStyle w:val="Odkaznakomentr"/>
          <w:rFonts w:ascii="Times New Roman" w:eastAsia="Times New Roman" w:hAnsi="Times New Roman"/>
          <w:lang w:val="x-none" w:eastAsia="x-none"/>
        </w:rPr>
        <w:commentReference w:id="6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7B2D55E"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 xml:space="preserve">pri rešpektovaní výšky intenzity vzťahujúcej sa na príspevok v plnej výške, bez ohľadu na skutočnosť, že pôvodne mohli byť tieto výdavky klasifikované ako Oprávnené výdavky alebo Schválené oprávnené výdavky. Všeobecné pravidlo týkajúce sa </w:t>
      </w:r>
      <w:r w:rsidR="0048164D">
        <w:rPr>
          <w:rFonts w:ascii="Times New Roman" w:hAnsi="Times New Roman"/>
          <w:bCs/>
        </w:rPr>
        <w:t xml:space="preserve">opätovnej </w:t>
      </w:r>
      <w:r w:rsidR="00576C07" w:rsidRPr="00127E9E">
        <w:rPr>
          <w:rFonts w:ascii="Times New Roman" w:hAnsi="Times New Roman"/>
          <w:bCs/>
        </w:rPr>
        <w:t>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D65059">
        <w:rPr>
          <w:rStyle w:val="Nadpis3Char"/>
          <w:rFonts w:ascii="Times New Roman" w:eastAsia="Calibri" w:hAnsi="Times New Roman" w:cs="Times New Roman"/>
          <w:sz w:val="22"/>
          <w:szCs w:val="22"/>
        </w:rPr>
        <w:t>Článok</w:t>
      </w:r>
      <w:r w:rsidRPr="00F90960">
        <w:rPr>
          <w:rFonts w:ascii="Times New Roman" w:hAnsi="Times New Roman"/>
          <w:b/>
          <w:bCs/>
          <w:caps/>
          <w:lang w:eastAsia="sk-SK"/>
        </w:rPr>
        <w:t xml:space="preserve">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3B8C14A3" w14:textId="0973633D" w:rsidR="00F90960" w:rsidRPr="00A54BA7" w:rsidRDefault="00F90960" w:rsidP="00A5064A">
      <w:pPr>
        <w:numPr>
          <w:ilvl w:val="3"/>
          <w:numId w:val="9"/>
        </w:numPr>
        <w:jc w:val="both"/>
        <w:rPr>
          <w:rFonts w:ascii="Times New Roman" w:hAnsi="Times New Roman"/>
          <w:lang w:eastAsia="sk-SK"/>
        </w:rPr>
      </w:pPr>
      <w:r w:rsidRPr="00F90960">
        <w:rPr>
          <w:rFonts w:ascii="Times New Roman" w:hAnsi="Times New Roman"/>
          <w:lang w:eastAsia="sk-SK"/>
        </w:rPr>
        <w:t xml:space="preserve">Prijímateľ je povinný udržiavať účet Prijímateľa otvorený a nesmie ho zrušiť až do finančného ukončenia Projektu. Ak je účtom Prijímateľa rozpočtový výdavkový účet </w:t>
      </w:r>
      <w:r w:rsidR="00A54BA7" w:rsidRPr="00E65D00">
        <w:rPr>
          <w:rFonts w:ascii="Times New Roman" w:hAnsi="Times New Roman"/>
          <w:lang w:eastAsia="sk-SK"/>
        </w:rPr>
        <w:t>pre prostriedky EÚ a štátneho rozpočtu na spolufinancovanie</w:t>
      </w:r>
      <w:r w:rsidR="00A54BA7" w:rsidRPr="00F90960">
        <w:rPr>
          <w:rFonts w:ascii="Times New Roman" w:hAnsi="Times New Roman"/>
          <w:lang w:eastAsia="sk-SK"/>
        </w:rPr>
        <w:t xml:space="preserve"> </w:t>
      </w:r>
      <w:r w:rsidRPr="00F90960">
        <w:rPr>
          <w:rFonts w:ascii="Times New Roman" w:hAnsi="Times New Roman"/>
          <w:lang w:eastAsia="sk-SK"/>
        </w:rPr>
        <w:t xml:space="preserve">slúžiaci na príjem prostriedkov NFP, a tento účet je využívaný aj na úhradu výdavkov spojených s Realizáciou aktivít Projektu z poskytnutej zálohovej platby, môžu byť špecifické výdavky realizované aj z iného </w:t>
      </w:r>
      <w:r w:rsidR="00A54BA7">
        <w:rPr>
          <w:rFonts w:ascii="Times New Roman" w:hAnsi="Times New Roman"/>
          <w:lang w:eastAsia="sk-SK"/>
        </w:rPr>
        <w:t xml:space="preserve">rozpočtového </w:t>
      </w:r>
      <w:r w:rsidRPr="00F90960">
        <w:rPr>
          <w:rFonts w:ascii="Times New Roman" w:hAnsi="Times New Roman"/>
          <w:lang w:eastAsia="sk-SK"/>
        </w:rPr>
        <w:t xml:space="preserve">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w:t>
      </w:r>
      <w:r w:rsidR="00A54BA7">
        <w:rPr>
          <w:rFonts w:ascii="Times New Roman" w:hAnsi="Times New Roman"/>
          <w:lang w:eastAsia="sk-SK"/>
        </w:rPr>
        <w:t xml:space="preserve">postupuje podľa príslušnej kapitoly </w:t>
      </w:r>
      <w:r w:rsidR="00A54BA7" w:rsidRPr="00A54BA7">
        <w:rPr>
          <w:rFonts w:ascii="Times New Roman" w:hAnsi="Times New Roman"/>
          <w:lang w:eastAsia="sk-SK"/>
        </w:rPr>
        <w:t>Systému finančného riadenia.</w:t>
      </w:r>
    </w:p>
    <w:p w14:paraId="08009326" w14:textId="16A19CE5" w:rsidR="00F90960" w:rsidRPr="00F90960" w:rsidRDefault="00F90960" w:rsidP="00A5064A">
      <w:pPr>
        <w:ind w:left="360"/>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2991390C"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w:t>
      </w:r>
      <w:r w:rsidR="00536837">
        <w:rPr>
          <w:rFonts w:ascii="Times New Roman" w:hAnsi="Times New Roman"/>
          <w:lang w:eastAsia="sk-SK"/>
        </w:rPr>
        <w:t xml:space="preserve"> úhradou záväzku </w:t>
      </w:r>
      <w:r w:rsidRPr="00F90960">
        <w:rPr>
          <w:rFonts w:ascii="Times New Roman" w:hAnsi="Times New Roman"/>
          <w:lang w:eastAsia="sk-SK"/>
        </w:rPr>
        <w:t>alebo úhradou špecifického výdavku.</w:t>
      </w:r>
    </w:p>
    <w:p w14:paraId="1011BD10" w14:textId="4A3321AE" w:rsidR="00F90960" w:rsidRPr="00F90960" w:rsidRDefault="00F90960" w:rsidP="007D7AEA">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w:t>
      </w:r>
      <w:r w:rsidR="007D7AEA">
        <w:rPr>
          <w:rFonts w:ascii="Times New Roman" w:hAnsi="Times New Roman"/>
          <w:lang w:eastAsia="sk-SK"/>
        </w:rPr>
        <w:t xml:space="preserve"> postupuje</w:t>
      </w:r>
      <w:r w:rsidRPr="00F90960">
        <w:rPr>
          <w:rFonts w:ascii="Times New Roman" w:hAnsi="Times New Roman"/>
          <w:lang w:eastAsia="sk-SK"/>
        </w:rPr>
        <w:t xml:space="preserve"> sa</w:t>
      </w:r>
      <w:r w:rsidR="007D7AEA" w:rsidRPr="007D7AEA">
        <w:t xml:space="preserve"> </w:t>
      </w:r>
      <w:r w:rsidR="007D7AEA" w:rsidRPr="007D7AEA">
        <w:rPr>
          <w:rFonts w:ascii="Times New Roman" w:hAnsi="Times New Roman"/>
          <w:lang w:eastAsia="sk-SK"/>
        </w:rPr>
        <w:t>v zmysle príslušnej kapitoly Systému finančného riadenia</w:t>
      </w:r>
      <w:r w:rsidRPr="00F90960">
        <w:rPr>
          <w:rFonts w:ascii="Times New Roman" w:hAnsi="Times New Roman"/>
          <w:lang w:eastAsia="sk-SK"/>
        </w:rPr>
        <w:t>.</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D65059">
        <w:rPr>
          <w:rStyle w:val="Nadpis1Char"/>
          <w:rFonts w:ascii="Times New Roman" w:eastAsia="Calibri" w:hAnsi="Times New Roman" w:cs="Times New Roman"/>
          <w:sz w:val="22"/>
          <w:szCs w:val="22"/>
        </w:rPr>
        <w:t>Článok</w:t>
      </w:r>
      <w:r w:rsidRPr="00F90960">
        <w:rPr>
          <w:rFonts w:ascii="Times New Roman" w:hAnsi="Times New Roman"/>
          <w:b/>
          <w:bCs/>
          <w:caps/>
          <w:lang w:eastAsia="sk-SK"/>
        </w:rPr>
        <w:t xml:space="preserve">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sidRPr="00D65059">
        <w:rPr>
          <w:rFonts w:ascii="Times New Roman" w:hAnsi="Times New Roman"/>
          <w:b/>
        </w:rPr>
        <w:t>Článok</w:t>
      </w:r>
      <w:r>
        <w:rPr>
          <w:rFonts w:ascii="Times New Roman" w:hAnsi="Times New Roman"/>
          <w:b/>
          <w:bCs/>
          <w:caps/>
          <w:lang w:eastAsia="sk-SK"/>
        </w:rPr>
        <w:t xml:space="preserve">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55C114F4"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predfinancovania sa NFP, resp. jeho časť (ďalej aj „platba“) poskytuje na Oprávnené výdavky Projektu na základe Prijímateľom predložených neuhradených účtovných dokladov Dodávateľov Projektu. </w:t>
      </w:r>
      <w:r w:rsidR="007D7AEA" w:rsidRPr="00A5064A">
        <w:rPr>
          <w:rFonts w:ascii="Times New Roman" w:hAnsi="Times New Roman"/>
          <w:lang w:eastAsia="sk-SK"/>
        </w:rPr>
        <w:t>Podrobnosti a detailné postupy realizácie platieb systémom predfinancovania sú upravené v príslušnej kapitole Systému finančného riadenia, ktorý sa Zmluvné strany zaväzujú dodržiavať.</w:t>
      </w:r>
    </w:p>
    <w:p w14:paraId="1C81DB40" w14:textId="269FFDC2"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Poskytovateľ zabezpečí poskytnutie platby výlučne na základe Žiadosti o platbu (poskytnutie predfinancovania), predloženej Prijímateľom v EUR</w:t>
      </w:r>
      <w:r w:rsidR="00DD160F" w:rsidRPr="00DD160F">
        <w:t xml:space="preserve"> </w:t>
      </w:r>
      <w:r w:rsidR="00DD160F" w:rsidRPr="00DD160F">
        <w:rPr>
          <w:rFonts w:ascii="Times New Roman" w:hAnsi="Times New Roman"/>
          <w:lang w:eastAsia="sk-SK"/>
        </w:rPr>
        <w:t>po Začatí realizácie aktivít Projektu a nadobudnutí účinnosti Zmluvy o poskytnutí NFP</w:t>
      </w:r>
      <w:r w:rsidRPr="00C913CC">
        <w:rPr>
          <w:rFonts w:ascii="Times New Roman" w:hAnsi="Times New Roman"/>
          <w:lang w:eastAsia="sk-SK"/>
        </w:rPr>
        <w:t xml:space="preserve">. Žiadosť o platbu (poskytnutie predfinancovania) musí byť v súlade s rozpočtom Projektu. Prijímateľ v rámci formulára Žiadosti o platbu (poskytnutie predfinancovania) uvedie nárokovanú sumu finančných prostriedkov podľa skupiny výdavkov uvedenej v prílohe č. </w:t>
      </w:r>
      <w:r w:rsidR="00DD160F">
        <w:rPr>
          <w:rFonts w:ascii="Times New Roman" w:hAnsi="Times New Roman"/>
          <w:lang w:eastAsia="sk-SK"/>
        </w:rPr>
        <w:t>3</w:t>
      </w:r>
      <w:r w:rsidRPr="00C913CC">
        <w:rPr>
          <w:rFonts w:ascii="Times New Roman" w:hAnsi="Times New Roman"/>
          <w:lang w:eastAsia="sk-SK"/>
        </w:rPr>
        <w:t xml:space="preserve"> tejto Zmluvy </w:t>
      </w:r>
      <w:r w:rsidR="00DD160F" w:rsidRPr="00DD160F">
        <w:rPr>
          <w:rFonts w:ascii="Times New Roman" w:hAnsi="Times New Roman"/>
          <w:lang w:eastAsia="sk-SK"/>
        </w:rPr>
        <w:t xml:space="preserve">o poskytnutí NFP </w:t>
      </w:r>
      <w:r w:rsidRPr="00C913CC">
        <w:rPr>
          <w:rFonts w:ascii="Times New Roman" w:hAnsi="Times New Roman"/>
          <w:lang w:eastAsia="sk-SK"/>
        </w:rPr>
        <w:t>(Rozpočet Projektu).</w:t>
      </w:r>
    </w:p>
    <w:p w14:paraId="3CC4FA65" w14:textId="25A5A3D6"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Spolu so Žiadosťou o platbu (poskytnutie predfinancovania) predkladá Prijímateľ aj neuhradené účtovné doklady (</w:t>
      </w:r>
      <w:r w:rsidR="00DD160F">
        <w:rPr>
          <w:rFonts w:ascii="Times New Roman" w:hAnsi="Times New Roman"/>
          <w:lang w:eastAsia="sk-SK"/>
        </w:rPr>
        <w:t>faktúra</w:t>
      </w:r>
      <w:r w:rsidRPr="00C913CC">
        <w:rPr>
          <w:rFonts w:ascii="Times New Roman" w:hAnsi="Times New Roman"/>
          <w:lang w:eastAsia="sk-SK"/>
        </w:rPr>
        <w:t>, prípadne doklad rovnocennej dôkaznej hodnoty</w:t>
      </w:r>
      <w:r w:rsidR="00DD160F">
        <w:rPr>
          <w:rFonts w:ascii="Times New Roman" w:hAnsi="Times New Roman"/>
          <w:lang w:eastAsia="sk-SK"/>
        </w:rPr>
        <w:t xml:space="preserve">) </w:t>
      </w:r>
      <w:r w:rsidR="00DD160F" w:rsidRPr="00DD160F">
        <w:rPr>
          <w:rFonts w:ascii="Times New Roman" w:hAnsi="Times New Roman"/>
          <w:lang w:eastAsia="sk-SK"/>
        </w:rPr>
        <w:t>prijaté od Dodávateľa Projektu a</w:t>
      </w:r>
      <w:r w:rsidR="00DD160F" w:rsidRPr="00DD160F" w:rsidDel="00DD160F">
        <w:rPr>
          <w:rFonts w:ascii="Times New Roman" w:hAnsi="Times New Roman"/>
          <w:lang w:eastAsia="sk-SK"/>
        </w:rPr>
        <w:t xml:space="preserve"> </w:t>
      </w:r>
      <w:r w:rsidRPr="00C913CC">
        <w:rPr>
          <w:rFonts w:ascii="Times New Roman" w:hAnsi="Times New Roman"/>
          <w:lang w:eastAsia="sk-SK"/>
        </w:rPr>
        <w:t>relevantnú podpornú dokumentáciu,</w:t>
      </w:r>
      <w:r w:rsidR="00DD160F">
        <w:rPr>
          <w:rFonts w:ascii="Times New Roman" w:hAnsi="Times New Roman"/>
          <w:lang w:eastAsia="sk-SK"/>
        </w:rPr>
        <w:t xml:space="preserve"> </w:t>
      </w:r>
      <w:r w:rsidR="00DD160F" w:rsidRPr="00DD160F">
        <w:rPr>
          <w:rFonts w:ascii="Times New Roman" w:hAnsi="Times New Roman"/>
          <w:lang w:eastAsia="sk-SK"/>
        </w:rPr>
        <w:t>ktorej minimálny rozsah stanovuje Systém riadenia EŠIF a Poskytovateľ,</w:t>
      </w:r>
      <w:r w:rsidRPr="00C913CC">
        <w:rPr>
          <w:rFonts w:ascii="Times New Roman" w:hAnsi="Times New Roman"/>
          <w:lang w:eastAsia="sk-SK"/>
        </w:rPr>
        <w:t xml:space="preserve"> a to v lehote splatnosti týchto účtovných dokladov. Jeden rovnopis účtovných dokladov si ponecháva Prijímateľ. Ak sú súčasťou výdavkov Prijímateľa aj hotovostné úhrady, tieto výdavky zahrnie do Žiadosti o platbu (poskytnutie predfinancovania) a predloží k nim príslušné účtovné doklady, ktoré potvrdzujú hotovostnú úhradu (napr. pokladničný blok).</w:t>
      </w:r>
      <w:r w:rsidR="00DD160F">
        <w:rPr>
          <w:rFonts w:ascii="Times New Roman" w:hAnsi="Times New Roman"/>
          <w:lang w:eastAsia="sk-SK"/>
        </w:rPr>
        <w:t xml:space="preserve"> </w:t>
      </w:r>
      <w:r w:rsidR="00DD160F" w:rsidRPr="00DD160F">
        <w:rPr>
          <w:rFonts w:ascii="Times New Roman" w:hAnsi="Times New Roman"/>
          <w:lang w:eastAsia="sk-SK"/>
        </w:rPr>
        <w:t>Prijímateľ môže do Žiadosti o platbu (poskytnutie predfinancovania) zahrnúť hotovostnú alebo bezhotovostnú úhradu daňovému úradu v prípade prenesenej daňovej povinnosti v súlade so zákonom č. 222/2004 Z. z. o dani z pridanej hodnoty v znení neskorších predpisov a pravidlami oprávnenosti, ktoré stanovuje Systém riadenia EŠIF a Poskytovateľ.</w:t>
      </w:r>
    </w:p>
    <w:p w14:paraId="6BC6CDDB" w14:textId="18A99799" w:rsidR="00C913CC" w:rsidRPr="00C913CC" w:rsidRDefault="00BC3E30" w:rsidP="00DD160F">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DD160F">
        <w:rPr>
          <w:rFonts w:ascii="Times New Roman" w:hAnsi="Times New Roman"/>
          <w:lang w:eastAsia="sk-SK"/>
        </w:rPr>
        <w:t xml:space="preserve"> </w:t>
      </w:r>
      <w:r w:rsidR="00DD160F" w:rsidRPr="00DD160F">
        <w:rPr>
          <w:rFonts w:ascii="Times New Roman" w:hAnsi="Times New Roman"/>
          <w:lang w:eastAsia="sk-SK"/>
        </w:rPr>
        <w:t>Úrok z omeškania úhrady záväzku voči Dodávateľovi Projektu znáša Prijímateľ</w:t>
      </w:r>
      <w:r w:rsidR="00DD160F">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predfinancovania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4E638F53" w:rsidR="00C913CC" w:rsidRPr="00C913CC"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Prijímateľ zúčtuje </w:t>
      </w:r>
      <w:r w:rsidR="00DD160F">
        <w:rPr>
          <w:rFonts w:ascii="Times New Roman" w:hAnsi="Times New Roman"/>
          <w:lang w:eastAsia="sk-SK"/>
        </w:rPr>
        <w:t xml:space="preserve">platbu </w:t>
      </w:r>
      <w:r w:rsidRPr="00C913CC">
        <w:rPr>
          <w:rFonts w:ascii="Times New Roman" w:hAnsi="Times New Roman"/>
          <w:lang w:eastAsia="sk-SK"/>
        </w:rPr>
        <w:t xml:space="preserve">Poskytovateľovi </w:t>
      </w:r>
      <w:r w:rsidR="00DD160F">
        <w:rPr>
          <w:rFonts w:ascii="Times New Roman" w:hAnsi="Times New Roman"/>
          <w:lang w:eastAsia="sk-SK"/>
        </w:rPr>
        <w:t xml:space="preserve">predložením </w:t>
      </w:r>
      <w:r w:rsidRPr="00C913CC">
        <w:rPr>
          <w:rFonts w:ascii="Times New Roman" w:hAnsi="Times New Roman"/>
          <w:lang w:eastAsia="sk-SK"/>
        </w:rPr>
        <w:t>Žiadosti o platbu (zúčtovanie predfinancovania), ktorú predkladá spolu s výpisom z účtu potvrdzujúc</w:t>
      </w:r>
      <w:r w:rsidR="00DD160F">
        <w:rPr>
          <w:rFonts w:ascii="Times New Roman" w:hAnsi="Times New Roman"/>
          <w:lang w:eastAsia="sk-SK"/>
        </w:rPr>
        <w:t>i</w:t>
      </w:r>
      <w:r w:rsidRPr="00C913CC">
        <w:rPr>
          <w:rFonts w:ascii="Times New Roman" w:hAnsi="Times New Roman"/>
          <w:lang w:eastAsia="sk-SK"/>
        </w:rPr>
        <w:t>m príjem NFP ako aj doklad</w:t>
      </w:r>
      <w:r w:rsidR="00DD160F">
        <w:rPr>
          <w:rFonts w:ascii="Times New Roman" w:hAnsi="Times New Roman"/>
          <w:lang w:eastAsia="sk-SK"/>
        </w:rPr>
        <w:t>mi</w:t>
      </w:r>
      <w:r w:rsidRPr="00C913CC">
        <w:rPr>
          <w:rFonts w:ascii="Times New Roman" w:hAnsi="Times New Roman"/>
          <w:lang w:eastAsia="sk-SK"/>
        </w:rPr>
        <w:t xml:space="preserve"> potvrdzujúc</w:t>
      </w:r>
      <w:r w:rsidR="00DD160F">
        <w:rPr>
          <w:rFonts w:ascii="Times New Roman" w:hAnsi="Times New Roman"/>
          <w:lang w:eastAsia="sk-SK"/>
        </w:rPr>
        <w:t>imi</w:t>
      </w:r>
      <w:r w:rsidRPr="00C913CC">
        <w:rPr>
          <w:rFonts w:ascii="Times New Roman" w:hAnsi="Times New Roman"/>
          <w:lang w:eastAsia="sk-SK"/>
        </w:rPr>
        <w:t xml:space="preserve"> skutočnú úhradu výdavkov deklarovaných v Žiadosti o platbu (zúčtovanie predfinancovania) – výpis</w:t>
      </w:r>
      <w:r w:rsidR="00DD160F">
        <w:rPr>
          <w:rFonts w:ascii="Times New Roman" w:hAnsi="Times New Roman"/>
          <w:lang w:eastAsia="sk-SK"/>
        </w:rPr>
        <w:t>om</w:t>
      </w:r>
      <w:r w:rsidRPr="00C913CC">
        <w:rPr>
          <w:rFonts w:ascii="Times New Roman" w:hAnsi="Times New Roman"/>
          <w:lang w:eastAsia="sk-SK"/>
        </w:rPr>
        <w:t xml:space="preserve"> z účtu alebo prehlásen</w:t>
      </w:r>
      <w:r w:rsidR="00DD160F">
        <w:rPr>
          <w:rFonts w:ascii="Times New Roman" w:hAnsi="Times New Roman"/>
          <w:lang w:eastAsia="sk-SK"/>
        </w:rPr>
        <w:t>ím</w:t>
      </w:r>
      <w:r w:rsidRPr="00C913CC">
        <w:rPr>
          <w:rFonts w:ascii="Times New Roman" w:hAnsi="Times New Roman"/>
          <w:lang w:eastAsia="sk-SK"/>
        </w:rPr>
        <w:t xml:space="preserve"> banky o úhrade; tieto doklady nie je potrebné predkladať pri výdavkoch zjednodušene vykazovaných prostredníctvom paušálnej sadzby, jednotkových cien alebo paušálnej sumy. V rámci Žiadosti o platbu (zúčtovanie predfinancovania) Prijímateľ uvedie aj výdavky viažuce sa na prípadné hotovostné </w:t>
      </w:r>
      <w:r w:rsidR="006D5F24" w:rsidRPr="006D5F24">
        <w:rPr>
          <w:rFonts w:ascii="Times New Roman" w:hAnsi="Times New Roman"/>
          <w:lang w:eastAsia="sk-SK"/>
        </w:rPr>
        <w:t xml:space="preserve">a bezhotovostné </w:t>
      </w:r>
      <w:r w:rsidRPr="00C913CC">
        <w:rPr>
          <w:rFonts w:ascii="Times New Roman" w:hAnsi="Times New Roman"/>
          <w:lang w:eastAsia="sk-SK"/>
        </w:rPr>
        <w:t>úhrady</w:t>
      </w:r>
      <w:r w:rsidR="006D5F24" w:rsidRPr="006D5F24">
        <w:t xml:space="preserve"> </w:t>
      </w:r>
      <w:r w:rsidR="006D5F24" w:rsidRPr="006D5F24">
        <w:rPr>
          <w:rFonts w:ascii="Times New Roman" w:hAnsi="Times New Roman"/>
          <w:lang w:eastAsia="sk-SK"/>
        </w:rPr>
        <w:t>voči daňovému úradu v prípade prenesenej daňovej povinnosti v súlade so zákonom č. 222/2004 Z. z. o dani z pridanej hodnoty v znení neskorších predpisov</w:t>
      </w:r>
      <w:r w:rsidRPr="00C913CC">
        <w:rPr>
          <w:rFonts w:ascii="Times New Roman" w:hAnsi="Times New Roman"/>
          <w:lang w:eastAsia="sk-SK"/>
        </w:rPr>
        <w:t>,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predfinancovania)</w:t>
      </w:r>
      <w:r w:rsidRPr="00C913CC">
        <w:rPr>
          <w:rFonts w:ascii="Times New Roman" w:hAnsi="Times New Roman"/>
          <w:lang w:eastAsia="sk-SK"/>
        </w:rPr>
        <w:t xml:space="preserve">, pričom nie je povinný opätovne predkladať tie isté doklady potvrdzujúce hotovostnú </w:t>
      </w:r>
      <w:r w:rsidR="006D5F24" w:rsidRPr="006D5F24">
        <w:rPr>
          <w:rFonts w:ascii="Times New Roman" w:hAnsi="Times New Roman"/>
          <w:lang w:eastAsia="sk-SK"/>
        </w:rPr>
        <w:t xml:space="preserve">alebo bezhotovostnú </w:t>
      </w:r>
      <w:r w:rsidRPr="00C913CC">
        <w:rPr>
          <w:rFonts w:ascii="Times New Roman" w:hAnsi="Times New Roman"/>
          <w:lang w:eastAsia="sk-SK"/>
        </w:rPr>
        <w:t xml:space="preserve">úhradu. </w:t>
      </w:r>
      <w:r w:rsidRPr="003908AA">
        <w:rPr>
          <w:rFonts w:ascii="Times New Roman" w:hAnsi="Times New Roman"/>
          <w:lang w:eastAsia="sk-SK"/>
        </w:rPr>
        <w:t>K jednej Žiadosti o platbu (poskytnutie predfinancovania) môže Prijímateľ predložiť Poskytovateľovi len jednu Žiadosť o platbu (zúčtovanie predfinancovania).</w:t>
      </w:r>
      <w:r w:rsidRPr="00C913CC">
        <w:rPr>
          <w:rFonts w:ascii="Times New Roman" w:hAnsi="Times New Roman"/>
          <w:lang w:eastAsia="sk-SK"/>
        </w:rPr>
        <w:t xml:space="preserve"> </w:t>
      </w:r>
      <w:r w:rsidR="006D5F24" w:rsidRPr="006D5F24">
        <w:rPr>
          <w:rFonts w:ascii="Times New Roman" w:hAnsi="Times New Roman"/>
          <w:lang w:eastAsia="sk-SK"/>
        </w:rPr>
        <w:t>Ak bolo predfinancovanie poskytnuté vo viacerých platbách, z dôvodu vyčlenenej časti nárokovaných finančných prostriedkov z predloženej Žiadosti o platbu (poskytnutie predfinancovania), je Prijímateľ povinný zúčtovať každú jednu poskytnutú platbu predfinancovania samostatne (t. j. predložiť samostatnú Žiadosť o platbu – zúčtovanie predfinancovania). Nezúčtovaný rozdiel poskytnutého</w:t>
      </w:r>
      <w:r w:rsidR="006D5F24">
        <w:rPr>
          <w:rFonts w:ascii="Times New Roman" w:hAnsi="Times New Roman"/>
          <w:lang w:eastAsia="sk-SK"/>
        </w:rPr>
        <w:t xml:space="preserve"> </w:t>
      </w:r>
      <w:r w:rsidRPr="00C913CC">
        <w:rPr>
          <w:rFonts w:ascii="Times New Roman" w:hAnsi="Times New Roman"/>
          <w:lang w:eastAsia="sk-SK"/>
        </w:rPr>
        <w:t>predfinancovania je Prijímateľ povinný bezodkladne (najneskôr do 5 dní) od uplynutia lehoty na zúčtovanie vrátiť</w:t>
      </w:r>
      <w:r w:rsidR="006D5F24" w:rsidRPr="006D5F24">
        <w:t xml:space="preserve"> </w:t>
      </w:r>
      <w:r w:rsidR="006D5F24" w:rsidRPr="006D5F24">
        <w:rPr>
          <w:rFonts w:ascii="Times New Roman" w:hAnsi="Times New Roman"/>
          <w:lang w:eastAsia="sk-SK"/>
        </w:rPr>
        <w:t>Poskytovateľovi. Podrobnosti vrátenia nezúčtovaného rozdielu predfinancovania stanovuje príslušná kapit</w:t>
      </w:r>
      <w:r w:rsidR="006D5F24">
        <w:rPr>
          <w:rFonts w:ascii="Times New Roman" w:hAnsi="Times New Roman"/>
          <w:lang w:eastAsia="sk-SK"/>
        </w:rPr>
        <w:t>ola Systému finančného riadenia</w:t>
      </w:r>
      <w:r w:rsidR="006D5F24" w:rsidRPr="006D5F24">
        <w:rPr>
          <w:rFonts w:ascii="Times New Roman" w:hAnsi="Times New Roman"/>
          <w:lang w:eastAsia="sk-SK"/>
        </w:rPr>
        <w:t>.</w:t>
      </w:r>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684D32EF" w:rsidR="00C913CC" w:rsidRPr="00C913CC" w:rsidRDefault="006D5F24" w:rsidP="00C913CC">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1999C982" w14:textId="637E5071" w:rsidR="00C913CC" w:rsidRPr="001535BE" w:rsidRDefault="00C913CC" w:rsidP="0048164D">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predfinancovania) ako aj Žiadosť o platbu (zúčtovanie predfinancovania) schváli v plnej výške, schváli v zníženej výške, zamietne, </w:t>
      </w:r>
      <w:r w:rsidR="006D5F24" w:rsidRPr="006D5F24">
        <w:rPr>
          <w:rFonts w:ascii="Times New Roman" w:hAnsi="Times New Roman"/>
          <w:lang w:eastAsia="sk-SK"/>
        </w:rPr>
        <w:t>pozastaví alebo zo Žiadosti o platbu (poskytnutie predfinancovania)</w:t>
      </w:r>
      <w:r w:rsidR="006D5F24">
        <w:rPr>
          <w:rFonts w:ascii="Times New Roman" w:hAnsi="Times New Roman"/>
          <w:lang w:eastAsia="sk-SK"/>
        </w:rPr>
        <w:t xml:space="preserve"> </w:t>
      </w:r>
      <w:r w:rsidRPr="00C913CC">
        <w:rPr>
          <w:rFonts w:ascii="Times New Roman" w:hAnsi="Times New Roman"/>
          <w:lang w:eastAsia="sk-SK"/>
        </w:rPr>
        <w:t>vyčlení časť deklarovaných výdavkov</w:t>
      </w:r>
      <w:r w:rsidR="0048164D" w:rsidRPr="0048164D">
        <w:rPr>
          <w:rFonts w:ascii="Times New Roman" w:hAnsi="Times New Roman"/>
          <w:lang w:eastAsia="sk-SK"/>
        </w:rPr>
        <w:t>, u ktorých je potrebné pokračovať</w:t>
      </w:r>
      <w:r w:rsidRPr="00C913CC">
        <w:rPr>
          <w:rFonts w:ascii="Times New Roman" w:hAnsi="Times New Roman"/>
          <w:lang w:eastAsia="sk-SK"/>
        </w:rPr>
        <w:t xml:space="preserve"> kontrol</w:t>
      </w:r>
      <w:r w:rsidR="00473D32">
        <w:rPr>
          <w:rFonts w:ascii="Times New Roman" w:hAnsi="Times New Roman"/>
          <w:lang w:eastAsia="sk-SK"/>
        </w:rPr>
        <w:t>e</w:t>
      </w:r>
      <w:r w:rsidRPr="00C913CC">
        <w:rPr>
          <w:rFonts w:ascii="Times New Roman" w:hAnsi="Times New Roman"/>
          <w:lang w:eastAsia="sk-SK"/>
        </w:rPr>
        <w:t xml:space="preserve">, a to v lehotách určených Systémom finančného riadenia. Prijímateľovi vznikne nárok na schválenie Žiadosti o platbu (zúčtovanie predfinancovania),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674E1BA4"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w:t>
      </w:r>
      <w:r w:rsidR="00524D71">
        <w:rPr>
          <w:rFonts w:ascii="Times New Roman" w:hAnsi="Times New Roman"/>
          <w:lang w:eastAsia="sk-SK"/>
        </w:rPr>
        <w:t>9</w:t>
      </w:r>
      <w:r w:rsidR="00524D71" w:rsidRPr="001535BE">
        <w:rPr>
          <w:rFonts w:ascii="Times New Roman" w:hAnsi="Times New Roman"/>
          <w:lang w:eastAsia="sk-SK"/>
        </w:rPr>
        <w:t xml:space="preserve"> </w:t>
      </w:r>
      <w:r w:rsidR="006638CD" w:rsidRPr="001535BE">
        <w:rPr>
          <w:rFonts w:ascii="Times New Roman" w:hAnsi="Times New Roman"/>
          <w:lang w:eastAsia="sk-SK"/>
        </w:rPr>
        <w:t xml:space="preserve">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5CE80D4B" w:rsidR="00C913CC" w:rsidRDefault="006D5F24" w:rsidP="006D5F24">
      <w:pPr>
        <w:numPr>
          <w:ilvl w:val="0"/>
          <w:numId w:val="5"/>
        </w:numPr>
        <w:jc w:val="both"/>
        <w:rPr>
          <w:rFonts w:ascii="Times New Roman" w:hAnsi="Times New Roman"/>
          <w:lang w:eastAsia="sk-SK"/>
        </w:rPr>
      </w:pPr>
      <w:r w:rsidRPr="006D5F24">
        <w:rPr>
          <w:rFonts w:ascii="Times New Roman" w:hAnsi="Times New Roman"/>
          <w:lang w:eastAsia="sk-SK"/>
        </w:rPr>
        <w:t xml:space="preserve">Predfinancovanie sa poskytuje až do momentu dosiahnutia maximálne 100 % celkových oprávnených výdavkov na projekt. </w:t>
      </w:r>
      <w:r w:rsidR="00C913CC" w:rsidRPr="00C913CC">
        <w:rPr>
          <w:rFonts w:ascii="Times New Roman" w:hAnsi="Times New Roman"/>
          <w:lang w:eastAsia="sk-SK"/>
        </w:rPr>
        <w:t>Posledná Žiadosť o platbu (zúčtovanie predfinancovania) predložená v rámci Realizácie aktivít Projektu plní funkciu Žiadosti o platbu (s príznakom záverečná).</w:t>
      </w:r>
    </w:p>
    <w:p w14:paraId="4D52D5EE" w14:textId="00FFA708" w:rsidR="006D5F24" w:rsidRDefault="006D5F24" w:rsidP="006D5F24">
      <w:pPr>
        <w:numPr>
          <w:ilvl w:val="0"/>
          <w:numId w:val="5"/>
        </w:numPr>
        <w:jc w:val="both"/>
        <w:rPr>
          <w:rFonts w:ascii="Times New Roman" w:hAnsi="Times New Roman"/>
          <w:lang w:eastAsia="sk-SK"/>
        </w:rPr>
      </w:pPr>
      <w:r w:rsidRPr="00A5064A">
        <w:rPr>
          <w:rFonts w:ascii="Times New Roman" w:hAnsi="Times New Roman"/>
          <w:lang w:eastAsia="sk-SK"/>
        </w:rPr>
        <w:t>Ak Žiadosť o platbu (poskytnutie predfinancovania) obsahuje výdavky, ktoré sú predmetom Prebiehajúceho skúmania, Poskytovateľ môže pozastaviť schvaľovanie dotknutých výdavkov až do času ukončenia skúmania. Ak sú výdavky, ktorých sa týka Prebiehajúce skúmanie zahrnuté do Žiadosti o platbu (zúčtovanie predfinancovania), Poskytovateľ pozastaví schvaľovanie celej takejto Žiadosti o platbu (a to aj za výdavky, ktorých sa Prebiehajúce skúmanie netýka), a to až do času ukončenia skúmania.</w:t>
      </w:r>
    </w:p>
    <w:p w14:paraId="31A629B0" w14:textId="4E9A1017" w:rsidR="00F33969" w:rsidRDefault="00F33969" w:rsidP="006D5F24">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62379D11" w:rsidR="00C913CC" w:rsidRPr="00C913CC"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r w:rsidR="00635CB6" w:rsidRPr="00635CB6">
        <w:rPr>
          <w:rFonts w:ascii="Times New Roman" w:hAnsi="Times New Roman"/>
          <w:lang w:eastAsia="sk-SK"/>
        </w:rPr>
        <w:t>Podrobnosti a detailné postupy realizácie platieb systémom zálohových platieb sú upravené v príslušnej kapitole Systému finančného riadenia, ktorý sa Zmluvné strany zaväzujú dodržiavať.</w:t>
      </w:r>
    </w:p>
    <w:p w14:paraId="1243F5B4" w14:textId="78CF0F64" w:rsidR="002218AB" w:rsidRPr="001535BE"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Prijímateľ po Začatí realizácie aktivít Projektu</w:t>
      </w:r>
      <w:r w:rsidR="00635CB6">
        <w:rPr>
          <w:rFonts w:ascii="Times New Roman" w:hAnsi="Times New Roman"/>
          <w:lang w:eastAsia="sk-SK"/>
        </w:rPr>
        <w:t xml:space="preserve"> </w:t>
      </w:r>
      <w:r w:rsidR="00635CB6" w:rsidRPr="00635CB6">
        <w:rPr>
          <w:rFonts w:ascii="Times New Roman" w:hAnsi="Times New Roman"/>
          <w:lang w:eastAsia="sk-SK"/>
        </w:rPr>
        <w:t>a nadobudnutí účinnosti Zmluvy o poskytnutí NFP,</w:t>
      </w:r>
      <w:r w:rsidRPr="00C913CC">
        <w:rPr>
          <w:rFonts w:ascii="Times New Roman" w:hAnsi="Times New Roman"/>
          <w:lang w:eastAsia="sk-SK"/>
        </w:rPr>
        <w:t xml:space="preserve">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36DBD598" w14:textId="77777777" w:rsidR="009821CC" w:rsidRDefault="00D57DA2" w:rsidP="00D57DA2">
      <w:pPr>
        <w:numPr>
          <w:ilvl w:val="6"/>
          <w:numId w:val="5"/>
        </w:numPr>
        <w:jc w:val="both"/>
        <w:rPr>
          <w:rFonts w:ascii="Times New Roman" w:hAnsi="Times New Roman"/>
          <w:lang w:eastAsia="sk-SK"/>
        </w:rPr>
      </w:pPr>
      <w:r w:rsidRPr="00D57DA2">
        <w:rPr>
          <w:rFonts w:ascii="Times New Roman" w:hAnsi="Times New Roman"/>
        </w:rPr>
        <w:t>Pravidlá pre výpočet maximálnej výšky zálohovej platby, pravidlá poskytnutia nasledujúcej zálohovej platby ako aj pravidlá pre výpočet maximálnej zálohovej platby v prípade, ak je projekt financovaný kombináciou systémov zálohových platieb, refundácie a predfinancovania, alebo kombináciou systému predfinancovania a zálohovej platby, sú uvedené v príslušnej kapitole Systému finančného riadenia.</w:t>
      </w:r>
    </w:p>
    <w:p w14:paraId="5435C7B7" w14:textId="745601D0" w:rsidR="00C913CC" w:rsidRPr="001535BE" w:rsidRDefault="009821CC" w:rsidP="009821CC">
      <w:pPr>
        <w:numPr>
          <w:ilvl w:val="6"/>
          <w:numId w:val="5"/>
        </w:numPr>
        <w:jc w:val="both"/>
        <w:rPr>
          <w:rFonts w:ascii="Times New Roman" w:hAnsi="Times New Roman"/>
          <w:lang w:eastAsia="sk-SK"/>
        </w:rPr>
      </w:pPr>
      <w:r w:rsidRPr="009821CC">
        <w:rPr>
          <w:rFonts w:ascii="Times New Roman" w:hAnsi="Times New Roman"/>
        </w:rPr>
        <w:t>Po poskytnutí zálohovej platby je Prijímateľ povinný každú jednu poskytnutú záloh</w:t>
      </w:r>
      <w:r>
        <w:rPr>
          <w:rFonts w:ascii="Times New Roman" w:hAnsi="Times New Roman"/>
        </w:rPr>
        <w:t>ovú platbu priebežne zúčtovávať</w:t>
      </w:r>
      <w:r w:rsidRPr="009821CC">
        <w:rPr>
          <w:rFonts w:ascii="Times New Roman" w:hAnsi="Times New Roman"/>
        </w:rPr>
        <w:t xml:space="preserve"> pričom najneskôr do 9 mesiacov odo dňa aktivácie evidenčného listu úprav rozpočtu potvrdzuj</w:t>
      </w:r>
      <w:r>
        <w:rPr>
          <w:rFonts w:ascii="Times New Roman" w:hAnsi="Times New Roman"/>
        </w:rPr>
        <w:t>úci úpravu rozpočtu Prijímateľa</w:t>
      </w:r>
      <w:r w:rsidRPr="009821CC">
        <w:rPr>
          <w:rFonts w:ascii="Times New Roman" w:hAnsi="Times New Roman"/>
        </w:rPr>
        <w:t xml:space="preserve"> je Prijímateľ povinný zúčtovať 100 % sumy každej jednej poskytnutej zálohovej platby.</w:t>
      </w:r>
    </w:p>
    <w:p w14:paraId="5402B7AA" w14:textId="77777777" w:rsidR="00B932DA" w:rsidRPr="009821CC" w:rsidRDefault="00B932DA" w:rsidP="009821CC">
      <w:pPr>
        <w:numPr>
          <w:ilvl w:val="6"/>
          <w:numId w:val="5"/>
        </w:numPr>
        <w:jc w:val="both"/>
        <w:rPr>
          <w:rFonts w:ascii="Times New Roman" w:hAnsi="Times New Roman"/>
          <w:lang w:eastAsia="sk-SK"/>
        </w:rPr>
      </w:pPr>
      <w:r w:rsidRPr="009821CC">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9821CC">
        <w:rPr>
          <w:rFonts w:ascii="Times New Roman" w:hAnsi="Times New Roman"/>
          <w:szCs w:val="16"/>
        </w:rPr>
        <w:t>.</w:t>
      </w:r>
    </w:p>
    <w:p w14:paraId="074CE78D" w14:textId="7A075AD6" w:rsidR="00C913CC" w:rsidRPr="002218AB" w:rsidRDefault="009821CC" w:rsidP="009821CC">
      <w:pPr>
        <w:numPr>
          <w:ilvl w:val="6"/>
          <w:numId w:val="5"/>
        </w:numPr>
        <w:jc w:val="both"/>
        <w:rPr>
          <w:rFonts w:ascii="Times New Roman" w:hAnsi="Times New Roman"/>
          <w:lang w:eastAsia="sk-SK"/>
        </w:rPr>
      </w:pPr>
      <w:r w:rsidRPr="009821CC">
        <w:rPr>
          <w:rFonts w:ascii="Times New Roman" w:hAnsi="Times New Roman"/>
          <w:lang w:eastAsia="sk-SK"/>
        </w:rPr>
        <w:t xml:space="preserve">V rámci formulára Žiadosti o platbu (zúčtovanie zálohovej platby) Prijímateľ uvedie deklarované výdavky podľa skupiny výdavkov v zmysle Zmluvy o poskytnutí NFP. </w:t>
      </w:r>
      <w:r w:rsidR="00C913CC" w:rsidRPr="00C913CC">
        <w:rPr>
          <w:rFonts w:ascii="Times New Roman" w:hAnsi="Times New Roman"/>
          <w:lang w:eastAsia="sk-SK"/>
        </w:rPr>
        <w:t>Spolu so Žiadosťou o platbu (zúčtovanie zálohovej platby) predkladá Prijímateľ aj účtovné doklady preukazujúc</w:t>
      </w:r>
      <w:r>
        <w:rPr>
          <w:rFonts w:ascii="Times New Roman" w:hAnsi="Times New Roman"/>
          <w:lang w:eastAsia="sk-SK"/>
        </w:rPr>
        <w:t>e</w:t>
      </w:r>
      <w:r w:rsidR="00C913CC" w:rsidRPr="00C913CC">
        <w:rPr>
          <w:rFonts w:ascii="Times New Roman" w:hAnsi="Times New Roman"/>
          <w:lang w:eastAsia="sk-SK"/>
        </w:rPr>
        <w:t xml:space="preserve"> úhradu výdavkov deklarovaných v Žiadosti o platbu (zúčtovanie zálohovej platby) a relevantnú podpornú dokumentáciu</w:t>
      </w:r>
      <w:r w:rsidRPr="009821CC">
        <w:rPr>
          <w:rFonts w:ascii="Times New Roman" w:hAnsi="Times New Roman"/>
          <w:lang w:eastAsia="sk-SK"/>
        </w:rPr>
        <w:t>, ktorej minimálny rozsah stanovuje Systém riadenia EŠIF a Poskytovateľ</w:t>
      </w:r>
      <w:r w:rsidR="00C913CC" w:rsidRPr="00C913CC">
        <w:rPr>
          <w:rFonts w:ascii="Times New Roman" w:hAnsi="Times New Roman"/>
          <w:lang w:eastAsia="sk-SK"/>
        </w:rPr>
        <w:t>.</w:t>
      </w:r>
    </w:p>
    <w:p w14:paraId="1400AE7D" w14:textId="6159F75B" w:rsidR="00C913CC" w:rsidRPr="002218AB"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w:t>
      </w:r>
      <w:r w:rsidR="00FC3FC0" w:rsidRPr="00FC3FC0">
        <w:t xml:space="preserve"> </w:t>
      </w:r>
      <w:r w:rsidR="00FC3FC0" w:rsidRPr="00FC3FC0">
        <w:rPr>
          <w:rFonts w:ascii="Times New Roman" w:hAnsi="Times New Roman"/>
          <w:lang w:eastAsia="sk-SK"/>
        </w:rPr>
        <w:t>sumy každej jednej</w:t>
      </w:r>
      <w:r w:rsidRPr="00C913CC">
        <w:rPr>
          <w:rFonts w:ascii="Times New Roman" w:hAnsi="Times New Roman"/>
          <w:lang w:eastAsia="sk-SK"/>
        </w:rPr>
        <w:t xml:space="preserve"> poskytnutej zálohovej platby </w:t>
      </w:r>
      <w:r w:rsidR="00FC3FC0" w:rsidRPr="00FC3FC0">
        <w:rPr>
          <w:rFonts w:ascii="Times New Roman" w:hAnsi="Times New Roman"/>
          <w:lang w:eastAsia="sk-SK"/>
        </w:rPr>
        <w:t xml:space="preserve">v lehote 9 mesiacov odo dňa aktivácie evidenčného listu úprav rozpočtu potvrdzujúci úpravu rozpočtu Prijímateľa </w:t>
      </w:r>
      <w:r w:rsidRPr="00C913CC">
        <w:rPr>
          <w:rFonts w:ascii="Times New Roman" w:hAnsi="Times New Roman"/>
          <w:lang w:eastAsia="sk-SK"/>
        </w:rPr>
        <w:t xml:space="preserve">sa vzťahuje osobitne ku každej </w:t>
      </w:r>
      <w:r w:rsidR="00FC3FC0">
        <w:rPr>
          <w:rFonts w:ascii="Times New Roman" w:hAnsi="Times New Roman"/>
          <w:lang w:eastAsia="sk-SK"/>
        </w:rPr>
        <w:t xml:space="preserve">jednej </w:t>
      </w:r>
      <w:r w:rsidRPr="00C913CC">
        <w:rPr>
          <w:rFonts w:ascii="Times New Roman" w:hAnsi="Times New Roman"/>
          <w:lang w:eastAsia="sk-SK"/>
        </w:rPr>
        <w:t>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17E24681" w14:textId="27285245" w:rsidR="00C913CC" w:rsidRPr="00FC3FC0"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5EB77510" w14:textId="05CAD112" w:rsidR="00C913CC" w:rsidRPr="00C913CC"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Poskytovateľ v predloženej Žiadosti o platbu (zúčtovanie zálohovej platby) identifik</w:t>
      </w:r>
      <w:r w:rsidR="00FC3FC0">
        <w:rPr>
          <w:rFonts w:ascii="Times New Roman" w:hAnsi="Times New Roman"/>
          <w:lang w:eastAsia="sk-SK"/>
        </w:rPr>
        <w:t>oval</w:t>
      </w:r>
      <w:r w:rsidRPr="00C913CC">
        <w:rPr>
          <w:rFonts w:ascii="Times New Roman" w:hAnsi="Times New Roman"/>
          <w:lang w:eastAsia="sk-SK"/>
        </w:rPr>
        <w:t xml:space="preserve"> Neoprávnené výdavky, </w:t>
      </w:r>
      <w:r w:rsidR="00FC3FC0" w:rsidRPr="00FC3FC0">
        <w:rPr>
          <w:rFonts w:ascii="Times New Roman" w:hAnsi="Times New Roman"/>
          <w:lang w:eastAsia="sk-SK"/>
        </w:rPr>
        <w:t>pred uplynutím príslušnej 9-mesačnej lehoty na zúčtovanie</w:t>
      </w:r>
      <w:r w:rsidRPr="00C913CC">
        <w:rPr>
          <w:rFonts w:ascii="Times New Roman" w:hAnsi="Times New Roman"/>
          <w:lang w:eastAsia="sk-SK"/>
        </w:rPr>
        <w:t xml:space="preserve">, Prijímateľ </w:t>
      </w:r>
      <w:r w:rsidR="00FC3FC0" w:rsidRPr="00FC3FC0">
        <w:rPr>
          <w:rFonts w:ascii="Times New Roman" w:hAnsi="Times New Roman"/>
          <w:lang w:eastAsia="sk-SK"/>
        </w:rPr>
        <w:t xml:space="preserve">môže takto identifikovanú nezúčtovanú </w:t>
      </w:r>
      <w:r w:rsidRPr="00C913CC">
        <w:rPr>
          <w:rFonts w:ascii="Times New Roman" w:hAnsi="Times New Roman"/>
          <w:lang w:eastAsia="sk-SK"/>
        </w:rPr>
        <w:t xml:space="preserve">sumu zúčtovať predložením ďalšej Žiadosti o platbu (zúčtovanie zálohovej platby) s výdavkami minimálne vo výške identifikovaných Neoprávnených výdavkov. </w:t>
      </w:r>
      <w:r w:rsidR="00FC3FC0" w:rsidRPr="00FC3FC0">
        <w:rPr>
          <w:rFonts w:ascii="Times New Roman" w:hAnsi="Times New Roman"/>
          <w:lang w:eastAsia="sk-SK"/>
        </w:rPr>
        <w:t>Prijímateľ môže tento postup uplatniť do skončenia príslušnej 9-mesačnej lehoty na</w:t>
      </w:r>
      <w:r w:rsidR="00FC3FC0" w:rsidRPr="00FC3FC0" w:rsidDel="00FC3FC0">
        <w:rPr>
          <w:rFonts w:ascii="Times New Roman" w:hAnsi="Times New Roman"/>
          <w:lang w:eastAsia="sk-SK"/>
        </w:rPr>
        <w:t xml:space="preserve"> </w:t>
      </w:r>
      <w:r w:rsidRPr="00C913CC">
        <w:rPr>
          <w:rFonts w:ascii="Times New Roman" w:hAnsi="Times New Roman"/>
          <w:lang w:eastAsia="sk-SK"/>
        </w:rPr>
        <w:t>zúčtovanie, Prijímateľ je povinný najneskôr do 5 dní po uplynutí tejto lehoty vrátiť 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0D8CC2C" w:rsidR="00C913CC" w:rsidRPr="00C913CC" w:rsidRDefault="00FC3FC0" w:rsidP="002218AB">
      <w:pPr>
        <w:numPr>
          <w:ilvl w:val="6"/>
          <w:numId w:val="5"/>
        </w:numPr>
        <w:jc w:val="both"/>
        <w:rPr>
          <w:rFonts w:ascii="Times New Roman" w:hAnsi="Times New Roman"/>
          <w:lang w:eastAsia="sk-SK"/>
        </w:rPr>
      </w:pPr>
      <w:r w:rsidRPr="00A5064A">
        <w:rPr>
          <w:rFonts w:ascii="Times New Roman" w:hAnsi="Times New Roman"/>
          <w:lang w:eastAsia="sk-SK"/>
        </w:rPr>
        <w:t xml:space="preserve">Ak Poskytovateľ v predloženej Žiadosti o platbu (zúčtovanie zálohovej platby) identifikoval Neoprávnené výdavky až po uplynutí 9-mesačnej lehoty na zúčtovanie, Prijímateľ je povinný vrátiť sumu nezúčtovaného rozdielu poskytnutej zálohovej platby v súlade s článkom 10 týchto VZP. Ak Prijímateľ sumu nezúčtovaného rozdielu poskytnutej zálohovej platby v určenej lehote nevráti, okrem povinnosti vrátenia tejto sumy môže Poskytovateľ určiť, že sa </w:t>
      </w:r>
      <w:commentRangeStart w:id="70"/>
      <w:r w:rsidRPr="00A5064A">
        <w:rPr>
          <w:rFonts w:ascii="Times New Roman" w:hAnsi="Times New Roman"/>
          <w:lang w:eastAsia="sk-SK"/>
        </w:rPr>
        <w:t>o túto sumu zároveň znižuje Prijímateľovi NFP ako celok</w:t>
      </w:r>
      <w:commentRangeEnd w:id="70"/>
      <w:r w:rsidRPr="00A5064A">
        <w:rPr>
          <w:rFonts w:ascii="Times New Roman" w:hAnsi="Times New Roman"/>
          <w:lang w:eastAsia="sk-SK"/>
        </w:rPr>
        <w:commentReference w:id="70"/>
      </w:r>
      <w:r w:rsidRPr="00A5064A">
        <w:rPr>
          <w:rFonts w:ascii="Times New Roman" w:hAnsi="Times New Roman"/>
          <w:lang w:eastAsia="sk-SK"/>
        </w:rPr>
        <w:t>; podrobnosti sú upravené v príslušnej kapitole Systému finančného riadenia.</w:t>
      </w:r>
      <w:r w:rsidR="00C913CC" w:rsidRPr="00C913CC">
        <w:rPr>
          <w:rFonts w:ascii="Times New Roman" w:hAnsi="Times New Roman"/>
          <w:lang w:eastAsia="sk-SK"/>
        </w:rPr>
        <w:t xml:space="preserve">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0A3B66EA" w:rsidR="00C913CC" w:rsidRPr="00C913CC" w:rsidRDefault="00FC3FC0" w:rsidP="002218AB">
      <w:pPr>
        <w:numPr>
          <w:ilvl w:val="0"/>
          <w:numId w:val="5"/>
        </w:numPr>
        <w:jc w:val="both"/>
        <w:rPr>
          <w:rFonts w:ascii="Times New Roman" w:hAnsi="Times New Roman"/>
          <w:lang w:eastAsia="sk-SK"/>
        </w:rPr>
      </w:pPr>
      <w:r w:rsidRPr="00A5064A">
        <w:rPr>
          <w:rFonts w:ascii="Times New Roman" w:hAnsi="Times New Roman"/>
          <w:lang w:eastAsia="sk-SK"/>
        </w:rPr>
        <w:t>Poskytovateľ je povinný vykonať kontrolu Žiadosti o platbu podľa § 7 a§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26A9F73" w14:textId="73DE671B" w:rsidR="00C913CC" w:rsidRPr="001535BE" w:rsidRDefault="00C913CC" w:rsidP="00473D32">
      <w:pPr>
        <w:numPr>
          <w:ilvl w:val="0"/>
          <w:numId w:val="5"/>
        </w:numPr>
        <w:jc w:val="both"/>
        <w:rPr>
          <w:rFonts w:ascii="Times New Roman" w:hAnsi="Times New Roman"/>
          <w:lang w:eastAsia="sk-SK"/>
        </w:rPr>
      </w:pPr>
      <w:r w:rsidRPr="00C913CC">
        <w:rPr>
          <w:rFonts w:ascii="Times New Roman" w:hAnsi="Times New Roman"/>
          <w:lang w:eastAsia="sk-SK"/>
        </w:rPr>
        <w:t>Po vykonaní kontroly podľa predchádzajúceho odseku Poskytovateľ Žiadosť o platbu (poskytnutie zálohovej platby) a Žiadosť o platbu (zúčtovanie zálohovej platby) schváli v plnej výške, schváli v zníženej výške, zamietne</w:t>
      </w:r>
      <w:r w:rsidR="008A73E5" w:rsidRPr="008A73E5">
        <w:rPr>
          <w:rFonts w:ascii="Times New Roman" w:hAnsi="Times New Roman"/>
          <w:lang w:eastAsia="sk-SK"/>
        </w:rPr>
        <w:t>, pozastaví alebo zo Žiadosti o platbu (zúčtovanie zálohovej platby)</w:t>
      </w:r>
      <w:r w:rsidRPr="00C913CC">
        <w:rPr>
          <w:rFonts w:ascii="Times New Roman" w:hAnsi="Times New Roman"/>
          <w:lang w:eastAsia="sk-SK"/>
        </w:rPr>
        <w:t xml:space="preserve"> vyčlení časť deklarovaných výdavkov</w:t>
      </w:r>
      <w:r w:rsidR="00473D32" w:rsidRPr="00473D32">
        <w:rPr>
          <w:rFonts w:ascii="Times New Roman" w:hAnsi="Times New Roman"/>
          <w:lang w:eastAsia="sk-SK"/>
        </w:rPr>
        <w:t>, u ktorých je potrebné pokračovať</w:t>
      </w:r>
      <w:r w:rsidRPr="00C913CC">
        <w:rPr>
          <w:rFonts w:ascii="Times New Roman" w:hAnsi="Times New Roman"/>
          <w:lang w:eastAsia="sk-SK"/>
        </w:rPr>
        <w:t xml:space="preserve"> kontrol</w:t>
      </w:r>
      <w:r w:rsidR="00473D32">
        <w:rPr>
          <w:rFonts w:ascii="Times New Roman" w:hAnsi="Times New Roman"/>
          <w:lang w:eastAsia="sk-SK"/>
        </w:rPr>
        <w:t>e</w:t>
      </w:r>
      <w:r w:rsidRPr="00C913CC">
        <w:rPr>
          <w:rFonts w:ascii="Times New Roman" w:hAnsi="Times New Roman"/>
          <w:lang w:eastAsia="sk-SK"/>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620F9BD0" w14:textId="3B6FB393" w:rsidR="008A73E5"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w:t>
      </w:r>
      <w:r w:rsidR="008A73E5">
        <w:rPr>
          <w:rFonts w:ascii="Times New Roman" w:hAnsi="Times New Roman"/>
          <w:lang w:eastAsia="sk-SK"/>
        </w:rPr>
        <w:t>O</w:t>
      </w:r>
      <w:r w:rsidRPr="002218AB">
        <w:rPr>
          <w:rFonts w:ascii="Times New Roman" w:hAnsi="Times New Roman"/>
          <w:lang w:eastAsia="sk-SK"/>
        </w:rPr>
        <w:t>právnených výdavkov Projektu. Po poskytnutí poslednej zálohovej platby je Prijímateľ povinný zúčtovať celý zostatok NFP postupom podľa odsekov 4 až 1</w:t>
      </w:r>
      <w:r w:rsidR="008A73E5">
        <w:rPr>
          <w:rFonts w:ascii="Times New Roman" w:hAnsi="Times New Roman"/>
          <w:lang w:eastAsia="sk-SK"/>
        </w:rPr>
        <w:t>3</w:t>
      </w:r>
      <w:r w:rsidRPr="002218AB">
        <w:rPr>
          <w:rFonts w:ascii="Times New Roman" w:hAnsi="Times New Roman"/>
          <w:lang w:eastAsia="sk-SK"/>
        </w:rPr>
        <w:t xml:space="preserve"> tohto článku VZP.</w:t>
      </w:r>
      <w:r w:rsidR="008A73E5">
        <w:rPr>
          <w:rFonts w:ascii="Times New Roman" w:hAnsi="Times New Roman"/>
          <w:lang w:eastAsia="sk-SK"/>
        </w:rPr>
        <w:t xml:space="preserve"> </w:t>
      </w:r>
      <w:r w:rsidR="008A73E5" w:rsidRPr="00A5064A">
        <w:rPr>
          <w:rFonts w:ascii="Times New Roman" w:hAnsi="Times New Roman"/>
          <w:lang w:eastAsia="sk-SK"/>
        </w:rPr>
        <w:t>Posledná Žiadosť o platbu (zúčtovanie zálohovej platby) predložená v rámci Realizácie aktivít Projektu plní funkciu Žiadosti o platbu (s príznakom záverečná).</w:t>
      </w:r>
    </w:p>
    <w:p w14:paraId="31BA2478" w14:textId="77777777" w:rsidR="00524D71" w:rsidRDefault="008A73E5" w:rsidP="002218AB">
      <w:pPr>
        <w:numPr>
          <w:ilvl w:val="0"/>
          <w:numId w:val="5"/>
        </w:numPr>
        <w:jc w:val="both"/>
        <w:rPr>
          <w:rFonts w:ascii="Times New Roman" w:hAnsi="Times New Roman"/>
          <w:lang w:eastAsia="sk-SK"/>
        </w:rPr>
      </w:pPr>
      <w:r w:rsidRPr="00A5064A">
        <w:rPr>
          <w:rFonts w:ascii="Times New Roman" w:hAnsi="Times New Roman"/>
          <w:lang w:eastAsia="sk-SK"/>
        </w:rPr>
        <w:t>Ak Žiadosť o platbu (zúčtovanie zálohovej platby) obsahuje výdavky, ktoré sú predmetom Prebiehajúceho skúmania, Poskytovateľ pozastaví schvaľovanie dotknutých výdavkov až do času ukončenia skúmania.</w:t>
      </w:r>
      <w:r w:rsidR="002218AB" w:rsidRPr="002218AB">
        <w:rPr>
          <w:rFonts w:ascii="Times New Roman" w:hAnsi="Times New Roman"/>
          <w:lang w:eastAsia="sk-SK"/>
        </w:rPr>
        <w:t xml:space="preserve"> </w:t>
      </w:r>
    </w:p>
    <w:p w14:paraId="5339C0AD" w14:textId="5A39550F" w:rsidR="00F90960" w:rsidRDefault="00524D71" w:rsidP="002218AB">
      <w:pPr>
        <w:numPr>
          <w:ilvl w:val="0"/>
          <w:numId w:val="5"/>
        </w:numPr>
        <w:jc w:val="both"/>
        <w:rPr>
          <w:rFonts w:ascii="Times New Roman" w:hAnsi="Times New Roman"/>
          <w:lang w:eastAsia="sk-SK"/>
        </w:rPr>
      </w:pPr>
      <w:r>
        <w:rPr>
          <w:rFonts w:ascii="Times New Roman" w:hAnsi="Times New Roman"/>
          <w:bCs/>
        </w:rPr>
        <w:t>V prípade použitia preddavkových platieb sa bude postupovať podľa príslušnej kapitoly Systému finančného riadenia (4.5.7.2).</w:t>
      </w:r>
      <w:r w:rsidR="002218AB" w:rsidRPr="002218AB">
        <w:rPr>
          <w:rFonts w:ascii="Times New Roman" w:hAnsi="Times New Roman"/>
          <w:lang w:eastAsia="sk-SK"/>
        </w:rPr>
        <w:t xml:space="preserve">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74D87E2F" w14:textId="4748D236"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sidR="009E6367">
        <w:rPr>
          <w:rFonts w:ascii="Times New Roman" w:hAnsi="Times New Roman"/>
          <w:lang w:eastAsia="sk-SK"/>
        </w:rPr>
        <w:t xml:space="preserve"> </w:t>
      </w:r>
      <w:r w:rsidR="009E6367" w:rsidRPr="009E6367">
        <w:rPr>
          <w:rFonts w:ascii="Times New Roman" w:hAnsi="Times New Roman"/>
          <w:lang w:eastAsia="sk-SK"/>
        </w:rPr>
        <w:t>Podrobnosti a detailné postupy realizácie platieb systémom refundácie sú upravené v príslušnej kapitole Systému finančného riadenia, ktorý sa Zmluvné strany zaväzujú dodržiavať.</w:t>
      </w:r>
    </w:p>
    <w:p w14:paraId="306DC9DC" w14:textId="39801933"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poskytnutie platby systémom refundácie výlučne na základe Žiadosti o</w:t>
      </w:r>
      <w:r w:rsidR="009E6367">
        <w:rPr>
          <w:rFonts w:ascii="Times New Roman" w:hAnsi="Times New Roman"/>
          <w:lang w:eastAsia="sk-SK"/>
        </w:rPr>
        <w:t> </w:t>
      </w:r>
      <w:r w:rsidRPr="002218AB">
        <w:rPr>
          <w:rFonts w:ascii="Times New Roman" w:hAnsi="Times New Roman"/>
          <w:lang w:eastAsia="sk-SK"/>
        </w:rPr>
        <w:t>platbu</w:t>
      </w:r>
      <w:r w:rsidR="009E6367">
        <w:rPr>
          <w:rFonts w:ascii="Times New Roman" w:hAnsi="Times New Roman"/>
          <w:lang w:eastAsia="sk-SK"/>
        </w:rPr>
        <w:t xml:space="preserve">, </w:t>
      </w:r>
      <w:r w:rsidR="009E6367" w:rsidRPr="009E6367">
        <w:rPr>
          <w:rFonts w:ascii="Times New Roman" w:hAnsi="Times New Roman"/>
          <w:lang w:eastAsia="sk-SK"/>
        </w:rPr>
        <w:t>ktorú prijímateľ predkladá v EUR po Začatí realizácie  aktivít Projektu a po nadobudnutí účinnosti Zmluvy o poskytnutí NFP</w:t>
      </w:r>
      <w:r w:rsidRPr="002218AB">
        <w:rPr>
          <w:rFonts w:ascii="Times New Roman" w:hAnsi="Times New Roman"/>
          <w:lang w:eastAsia="sk-SK"/>
        </w:rPr>
        <w:t xml:space="preserve">. </w:t>
      </w:r>
    </w:p>
    <w:p w14:paraId="7EE5CF44" w14:textId="71923CAC"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V rámci formulára Žiadosti o platbu Prijímateľ uvedie deklarované výdavky podľa skupiny výdavkov v zmysle Zmluvy o poskytnutí NFP.</w:t>
      </w:r>
      <w:r>
        <w:rPr>
          <w:rFonts w:ascii="Times New Roman" w:hAnsi="Times New Roman"/>
          <w:lang w:eastAsia="sk-SK"/>
        </w:rPr>
        <w:t xml:space="preserve"> </w:t>
      </w:r>
      <w:r w:rsidR="002218AB" w:rsidRPr="002218AB">
        <w:rPr>
          <w:rFonts w:ascii="Times New Roman" w:hAnsi="Times New Roman"/>
          <w:lang w:eastAsia="sk-SK"/>
        </w:rPr>
        <w:t>Prijímateľ je povinný spolu so Žiadosťou o platbu predložiť aj účtovné doklady a preukazujúc</w:t>
      </w:r>
      <w:r>
        <w:rPr>
          <w:rFonts w:ascii="Times New Roman" w:hAnsi="Times New Roman"/>
          <w:lang w:eastAsia="sk-SK"/>
        </w:rPr>
        <w:t>e</w:t>
      </w:r>
      <w:r w:rsidR="002218AB" w:rsidRPr="002218AB">
        <w:rPr>
          <w:rFonts w:ascii="Times New Roman" w:hAnsi="Times New Roman"/>
          <w:lang w:eastAsia="sk-SK"/>
        </w:rPr>
        <w:t xml:space="preserve"> úhradu výdavkov deklarovaných v Žiadosti o platbu a relevantnú podpornú dokumentáciu</w:t>
      </w:r>
      <w:r w:rsidRPr="009E6367">
        <w:rPr>
          <w:rFonts w:ascii="Times New Roman" w:hAnsi="Times New Roman"/>
          <w:lang w:eastAsia="sk-SK"/>
        </w:rPr>
        <w:t>, ktorej minimálny rozsah stanovuje Systém riadenia EŠIF a Poskytovateľ</w:t>
      </w:r>
      <w:r w:rsidR="002218AB" w:rsidRPr="002218AB">
        <w:rPr>
          <w:rFonts w:ascii="Times New Roman" w:hAnsi="Times New Roman"/>
          <w:lang w:eastAsia="sk-SK"/>
        </w:rPr>
        <w:t xml:space="preserve">. </w:t>
      </w:r>
    </w:p>
    <w:p w14:paraId="514D5572" w14:textId="122E7C83"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w:t>
      </w:r>
      <w:r w:rsidR="009E6367">
        <w:rPr>
          <w:rFonts w:ascii="Times New Roman" w:hAnsi="Times New Roman"/>
          <w:lang w:eastAsia="sk-SK"/>
        </w:rPr>
        <w:t xml:space="preserve">deklarované </w:t>
      </w:r>
      <w:r w:rsidRPr="002218AB">
        <w:rPr>
          <w:rFonts w:ascii="Times New Roman" w:hAnsi="Times New Roman"/>
          <w:lang w:eastAsia="sk-SK"/>
        </w:rPr>
        <w:t xml:space="preserve">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937AC2F" w:rsidR="002218AB" w:rsidRPr="002218AB"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p>
    <w:p w14:paraId="7AF9CBC7" w14:textId="78946F2B" w:rsidR="002218AB" w:rsidRDefault="002218AB" w:rsidP="00473D32">
      <w:pPr>
        <w:numPr>
          <w:ilvl w:val="6"/>
          <w:numId w:val="5"/>
        </w:numPr>
        <w:jc w:val="both"/>
        <w:rPr>
          <w:rFonts w:ascii="Times New Roman" w:hAnsi="Times New Roman"/>
          <w:lang w:eastAsia="sk-SK"/>
        </w:rPr>
      </w:pPr>
      <w:r w:rsidRPr="002218AB">
        <w:rPr>
          <w:rFonts w:ascii="Times New Roman" w:hAnsi="Times New Roman"/>
          <w:lang w:eastAsia="sk-SK"/>
        </w:rPr>
        <w:t>Po vykonaní kontroly podľa predchádzajúceho odseku Poskytovateľ Žiadosť o platbu schváli v plnej výške, schváli v zníženej výške, zamietne,</w:t>
      </w:r>
      <w:r w:rsidR="009E6367">
        <w:rPr>
          <w:rFonts w:ascii="Times New Roman" w:hAnsi="Times New Roman"/>
          <w:lang w:eastAsia="sk-SK"/>
        </w:rPr>
        <w:t xml:space="preserve"> pozastaví</w:t>
      </w:r>
      <w:r w:rsidRPr="002218AB">
        <w:rPr>
          <w:rFonts w:ascii="Times New Roman" w:hAnsi="Times New Roman"/>
          <w:lang w:eastAsia="sk-SK"/>
        </w:rPr>
        <w:t xml:space="preserve"> alebo vyčlení časť deklarovaných výdavkov</w:t>
      </w:r>
      <w:r w:rsidR="00473D32" w:rsidRPr="00473D32">
        <w:rPr>
          <w:rFonts w:ascii="Times New Roman" w:hAnsi="Times New Roman"/>
          <w:lang w:eastAsia="sk-SK"/>
        </w:rPr>
        <w:t>, u ktorých je potrebné pokračovať</w:t>
      </w:r>
      <w:r w:rsidRPr="002218AB">
        <w:rPr>
          <w:rFonts w:ascii="Times New Roman" w:hAnsi="Times New Roman"/>
          <w:lang w:eastAsia="sk-SK"/>
        </w:rPr>
        <w:t xml:space="preserve"> kontrol</w:t>
      </w:r>
      <w:r w:rsidR="00473D32">
        <w:rPr>
          <w:rFonts w:ascii="Times New Roman" w:hAnsi="Times New Roman"/>
          <w:lang w:eastAsia="sk-SK"/>
        </w:rPr>
        <w:t>e</w:t>
      </w:r>
      <w:r w:rsidRPr="002218AB">
        <w:rPr>
          <w:rFonts w:ascii="Times New Roman" w:hAnsi="Times New Roman"/>
          <w:lang w:eastAsia="sk-SK"/>
        </w:rPr>
        <w:t xml:space="preserve">,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1F825C81" w14:textId="6F33A232" w:rsidR="009E6367" w:rsidRDefault="009E6367" w:rsidP="009E6367">
      <w:pPr>
        <w:numPr>
          <w:ilvl w:val="6"/>
          <w:numId w:val="5"/>
        </w:numPr>
        <w:jc w:val="both"/>
        <w:rPr>
          <w:rFonts w:ascii="Times New Roman" w:hAnsi="Times New Roman"/>
          <w:lang w:eastAsia="sk-SK"/>
        </w:rPr>
      </w:pPr>
      <w:r w:rsidRPr="009E6367">
        <w:rPr>
          <w:rFonts w:ascii="Times New Roman" w:hAnsi="Times New Roman"/>
          <w:lang w:eastAsia="sk-SK"/>
        </w:rPr>
        <w:t>Ak Žiadosť o platbu obsahuje výdavky, ktoré sú predmetom Prebiehajúceho skúmania, Poskytovateľ pozastaví schvaľovanie dotknutých výdavkov až do času ukončenia skúmania.</w:t>
      </w:r>
    </w:p>
    <w:p w14:paraId="5C0B794B" w14:textId="648CA656" w:rsidR="00445DDD" w:rsidRDefault="00445DDD" w:rsidP="00445DDD">
      <w:pPr>
        <w:jc w:val="both"/>
        <w:rPr>
          <w:rFonts w:ascii="Times New Roman" w:hAnsi="Times New Roman"/>
          <w:b/>
          <w:lang w:eastAsia="sk-SK"/>
        </w:rPr>
      </w:pPr>
      <w:r w:rsidRPr="00445DDD">
        <w:rPr>
          <w:rFonts w:ascii="Times New Roman" w:hAnsi="Times New Roman"/>
          <w:b/>
          <w:lang w:eastAsia="sk-SK"/>
        </w:rPr>
        <w:t>Č</w:t>
      </w:r>
      <w:r w:rsidR="00740D40">
        <w:rPr>
          <w:rFonts w:ascii="Times New Roman" w:hAnsi="Times New Roman"/>
          <w:b/>
          <w:lang w:eastAsia="sk-SK"/>
        </w:rPr>
        <w:t>lánok</w:t>
      </w:r>
      <w:r w:rsidRPr="00445DDD">
        <w:rPr>
          <w:rFonts w:ascii="Times New Roman" w:hAnsi="Times New Roman"/>
          <w:b/>
          <w:lang w:eastAsia="sk-SK"/>
        </w:rPr>
        <w:t xml:space="preserve"> 18 SPOLOČNÉ USTANOVENIA PRE VŠETKY SYSTÉMY FINANCOVANIA </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3C0EBEA2" w:rsidR="00445DDD" w:rsidRPr="00445DDD" w:rsidRDefault="00445DDD" w:rsidP="009E6367">
      <w:pPr>
        <w:numPr>
          <w:ilvl w:val="3"/>
          <w:numId w:val="26"/>
        </w:numPr>
        <w:jc w:val="both"/>
        <w:rPr>
          <w:rFonts w:ascii="Times New Roman" w:hAnsi="Times New Roman"/>
          <w:lang w:eastAsia="sk-SK"/>
        </w:rPr>
      </w:pPr>
      <w:r w:rsidRPr="00445DDD">
        <w:rPr>
          <w:rFonts w:ascii="Times New Roman" w:hAnsi="Times New Roman"/>
          <w:lang w:eastAsia="sk-SK"/>
        </w:rPr>
        <w:t>Jednotlivé systémy financovania sa môžu v rámci jedného Projektu kombinovať. Zvolený systém financovania, resp. ich kombinácia vyplýva z týchto VZP</w:t>
      </w:r>
      <w:r w:rsidR="009E6367" w:rsidRPr="009E6367">
        <w:t xml:space="preserve"> </w:t>
      </w:r>
      <w:r w:rsidR="009E6367" w:rsidRPr="009E6367">
        <w:rPr>
          <w:rFonts w:ascii="Times New Roman" w:hAnsi="Times New Roman"/>
          <w:lang w:eastAsia="sk-SK"/>
        </w:rPr>
        <w:t>a zo Systému finančného riadenia</w:t>
      </w:r>
      <w:r w:rsidRPr="00445DDD">
        <w:rPr>
          <w:rFonts w:ascii="Times New Roman" w:hAnsi="Times New Roman"/>
          <w:lang w:eastAsia="sk-SK"/>
        </w:rPr>
        <w:t xml:space="preserve">.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46E3DE79"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r w:rsidR="003C4928" w:rsidRPr="003C4928">
        <w:rPr>
          <w:rFonts w:ascii="Times New Roman" w:hAnsi="Times New Roman"/>
          <w:lang w:eastAsia="sk-SK"/>
        </w:rPr>
        <w:t xml:space="preserve">a/alebo s výdavkami uplatňovanými systémom predfinancovania </w:t>
      </w:r>
      <w:r w:rsidRPr="00445DDD">
        <w:rPr>
          <w:rFonts w:ascii="Times New Roman" w:hAnsi="Times New Roman"/>
          <w:lang w:eastAsia="sk-SK"/>
        </w:rPr>
        <w:t>v</w:t>
      </w:r>
      <w:r w:rsidR="003C4928">
        <w:rPr>
          <w:rFonts w:ascii="Times New Roman" w:hAnsi="Times New Roman"/>
          <w:lang w:eastAsia="sk-SK"/>
        </w:rPr>
        <w:t xml:space="preserve"> rámci</w:t>
      </w:r>
      <w:r w:rsidRPr="00445DDD">
        <w:rPr>
          <w:rFonts w:ascii="Times New Roman" w:hAnsi="Times New Roman"/>
          <w:lang w:eastAsia="sk-SK"/>
        </w:rPr>
        <w:t xml:space="preserve"> jednej Žiadosti o platbu. V takom prípade Prijímateľ predkladá samostatne Žiadosť o platbu (zúčtovanie zálohovej platby) a samostatne Žiadosť o platbu (priebežná platba – refundácia)</w:t>
      </w:r>
      <w:r w:rsidR="003C4928">
        <w:rPr>
          <w:rFonts w:ascii="Times New Roman" w:hAnsi="Times New Roman"/>
          <w:lang w:eastAsia="sk-SK"/>
        </w:rPr>
        <w:t xml:space="preserve"> </w:t>
      </w:r>
      <w:r w:rsidR="003C4928" w:rsidRPr="003C4928">
        <w:rPr>
          <w:rFonts w:ascii="Times New Roman" w:hAnsi="Times New Roman"/>
          <w:lang w:eastAsia="sk-SK"/>
        </w:rPr>
        <w:t>a/alebo samostatne žiadosť o platbu (zúčtovanie predfinancovania)</w:t>
      </w:r>
      <w:r w:rsidRPr="00445DDD">
        <w:rPr>
          <w:rFonts w:ascii="Times New Roman" w:hAnsi="Times New Roman"/>
          <w:lang w:eastAsia="sk-SK"/>
        </w:rPr>
        <w:t xml:space="preserve">. Pri využití troch systémov financovania v rámci jedného projektu zmluvné strany za týmto účelom v rámci Prílohy č. </w:t>
      </w:r>
      <w:r w:rsidR="00276988">
        <w:rPr>
          <w:rFonts w:ascii="Times New Roman" w:hAnsi="Times New Roman"/>
          <w:lang w:eastAsia="sk-SK"/>
        </w:rPr>
        <w:t>3</w:t>
      </w:r>
      <w:r w:rsidRPr="00445DDD">
        <w:rPr>
          <w:rFonts w:ascii="Times New Roman" w:hAnsi="Times New Roman"/>
          <w:lang w:eastAsia="sk-SK"/>
        </w:rPr>
        <w:t xml:space="preserve"> Zmluvy </w:t>
      </w:r>
      <w:r w:rsidR="003C4928">
        <w:rPr>
          <w:rFonts w:ascii="Times New Roman" w:hAnsi="Times New Roman"/>
          <w:lang w:eastAsia="sk-SK"/>
        </w:rPr>
        <w:t xml:space="preserve">o poskytnutí NFP </w:t>
      </w:r>
      <w:r w:rsidRPr="00445DDD">
        <w:rPr>
          <w:rFonts w:ascii="Times New Roman" w:hAnsi="Times New Roman"/>
          <w:lang w:eastAsia="sk-SK"/>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A6290C" w:rsidRDefault="00445DDD" w:rsidP="00445DDD">
      <w:pPr>
        <w:numPr>
          <w:ilvl w:val="3"/>
          <w:numId w:val="26"/>
        </w:numPr>
        <w:jc w:val="both"/>
        <w:rPr>
          <w:rFonts w:ascii="Times New Roman" w:hAnsi="Times New Roman"/>
          <w:lang w:eastAsia="sk-SK"/>
        </w:rPr>
      </w:pPr>
      <w:commentRangeStart w:id="71"/>
      <w:r w:rsidRPr="00A6290C">
        <w:rPr>
          <w:rFonts w:ascii="Times New Roman" w:hAnsi="Times New Roman"/>
          <w:lang w:eastAsia="sk-SK"/>
        </w:rPr>
        <w:t xml:space="preserve">Ak Projekt obsahuje aj výdavky </w:t>
      </w:r>
      <w:r w:rsidR="00FB3AC5" w:rsidRPr="00A6290C">
        <w:rPr>
          <w:rFonts w:ascii="Times New Roman" w:hAnsi="Times New Roman"/>
          <w:lang w:eastAsia="sk-SK"/>
        </w:rPr>
        <w:t xml:space="preserve">neoprávnené </w:t>
      </w:r>
      <w:r w:rsidRPr="00A6290C">
        <w:rPr>
          <w:rFonts w:ascii="Times New Roman" w:hAnsi="Times New Roman"/>
          <w:lang w:eastAsia="sk-SK"/>
        </w:rPr>
        <w:t xml:space="preserve">na financovanie nad rámec finančnej medzery, je tieto Prijímateľ povinný uhrádzať Dodávateľom </w:t>
      </w:r>
      <w:r w:rsidR="00F21533" w:rsidRPr="00A6290C">
        <w:rPr>
          <w:rFonts w:ascii="Times New Roman" w:hAnsi="Times New Roman"/>
          <w:lang w:eastAsia="sk-SK"/>
        </w:rPr>
        <w:t>najneskôr pred podaním Žiadosti o platbu (s príznakom záverečná) a to vo výške stanovenej v článku 3 ods. 3.1 písm. d) zmluvy. Vecne Neoprávnené výdavky Prijímateľ hradí Dodávateľovi priebežne z vlastných zdrojov.</w:t>
      </w:r>
      <w:commentRangeEnd w:id="71"/>
      <w:r w:rsidR="006130F7" w:rsidRPr="00A6290C">
        <w:rPr>
          <w:rStyle w:val="Odkaznakomentr"/>
          <w:rFonts w:ascii="Times New Roman" w:eastAsia="Times New Roman" w:hAnsi="Times New Roman"/>
          <w:lang w:val="x-none" w:eastAsia="x-none"/>
        </w:rPr>
        <w:commentReference w:id="71"/>
      </w:r>
      <w:r w:rsidRPr="00A6290C">
        <w:rPr>
          <w:rFonts w:ascii="Times New Roman" w:hAnsi="Times New Roman"/>
          <w:lang w:eastAsia="sk-SK"/>
        </w:rPr>
        <w:t xml:space="preserve"> </w:t>
      </w:r>
    </w:p>
    <w:p w14:paraId="4D057C99" w14:textId="131970D2"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Poskytovateľ je oprávnený zvýšiť alebo znížiť výšku Žiadosti o platbu z technických dôvodov na strane Poskytovateľa maximálne </w:t>
      </w:r>
      <w:r w:rsidR="003C4928">
        <w:rPr>
          <w:rFonts w:ascii="Times New Roman" w:hAnsi="Times New Roman"/>
          <w:lang w:eastAsia="sk-SK"/>
        </w:rPr>
        <w:t xml:space="preserve">vo </w:t>
      </w:r>
      <w:r w:rsidR="003C4928" w:rsidRPr="003C4928">
        <w:rPr>
          <w:rFonts w:ascii="Times New Roman" w:hAnsi="Times New Roman"/>
          <w:lang w:eastAsia="sk-SK"/>
        </w:rPr>
        <w:t>výške 0,01 % z maximálnej</w:t>
      </w:r>
      <w:r w:rsidRPr="00445DDD">
        <w:rPr>
          <w:rFonts w:ascii="Times New Roman" w:hAnsi="Times New Roman"/>
          <w:lang w:eastAsia="sk-SK"/>
        </w:rPr>
        <w:t xml:space="preserve"> výšky </w:t>
      </w:r>
      <w:r w:rsidR="003C4928" w:rsidRPr="003C4928">
        <w:rPr>
          <w:rFonts w:ascii="Times New Roman" w:hAnsi="Times New Roman"/>
          <w:lang w:eastAsia="sk-SK"/>
        </w:rPr>
        <w:t xml:space="preserve">NFP uvedeného v  Zmluve o poskytnutí NFP </w:t>
      </w:r>
      <w:r w:rsidRPr="00445DDD">
        <w:rPr>
          <w:rFonts w:ascii="Times New Roman" w:hAnsi="Times New Roman"/>
          <w:lang w:eastAsia="sk-SK"/>
        </w:rPr>
        <w:t>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72"/>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 </w:t>
      </w:r>
      <w:commentRangeEnd w:id="72"/>
      <w:r w:rsidR="006130F7">
        <w:rPr>
          <w:rStyle w:val="Odkaznakomentr"/>
          <w:rFonts w:ascii="Times New Roman" w:eastAsia="Times New Roman" w:hAnsi="Times New Roman"/>
          <w:lang w:val="x-none" w:eastAsia="x-none"/>
        </w:rPr>
        <w:commentReference w:id="72"/>
      </w:r>
      <w:r w:rsidRPr="00445DDD">
        <w:rPr>
          <w:rFonts w:ascii="Times New Roman" w:hAnsi="Times New Roman"/>
          <w:lang w:eastAsia="sk-SK"/>
        </w:rPr>
        <w:t xml:space="preserve">  </w:t>
      </w:r>
    </w:p>
    <w:p w14:paraId="4F1C37F1" w14:textId="5209E79A"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sidR="003C4928">
        <w:rPr>
          <w:rFonts w:ascii="Times New Roman" w:hAnsi="Times New Roman"/>
          <w:lang w:eastAsia="sk-SK"/>
        </w:rPr>
        <w:t>Z</w:t>
      </w:r>
      <w:r w:rsidRPr="00445DDD">
        <w:rPr>
          <w:rFonts w:ascii="Times New Roman" w:hAnsi="Times New Roman"/>
          <w:lang w:eastAsia="sk-SK"/>
        </w:rPr>
        <w:t>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35684EC9"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 xml:space="preserve">všeobecne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247EF421"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úhrady záväzku Prijímateľa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Právnych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D65059">
        <w:rPr>
          <w:rStyle w:val="Nadpis3Char"/>
          <w:rFonts w:ascii="Times New Roman" w:eastAsia="Calibri" w:hAnsi="Times New Roman" w:cs="Times New Roman"/>
          <w:sz w:val="22"/>
          <w:szCs w:val="22"/>
        </w:rPr>
        <w:t>Článok</w:t>
      </w:r>
      <w:r w:rsidRPr="00A91910">
        <w:rPr>
          <w:rFonts w:ascii="Times New Roman" w:hAnsi="Times New Roman"/>
          <w:b/>
          <w:bCs/>
          <w:caps/>
          <w:lang w:eastAsia="sk-SK"/>
        </w:rPr>
        <w:t xml:space="preserve">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02D61460"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D65059">
        <w:rPr>
          <w:rFonts w:ascii="Times New Roman" w:hAnsi="Times New Roman"/>
          <w:b/>
        </w:rPr>
        <w:t>Č</w:t>
      </w:r>
      <w:r w:rsidR="00740D40">
        <w:rPr>
          <w:rFonts w:ascii="Times New Roman" w:hAnsi="Times New Roman"/>
          <w:b/>
        </w:rPr>
        <w:t>lánok</w:t>
      </w:r>
      <w:r w:rsidRPr="00447257">
        <w:rPr>
          <w:rFonts w:ascii="Times New Roman" w:hAnsi="Times New Roman"/>
          <w:b/>
          <w:bCs/>
          <w:caps/>
          <w:lang w:eastAsia="sk-SK"/>
        </w:rPr>
        <w:t xml:space="preserve">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Prijímateľ do Žiadosti o platbu (zúčtovanie predfinancovania,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date="2016-04-07T22:59:00Z" w:initials="a">
    <w:p w14:paraId="5B0F1BED" w14:textId="1515F0D2" w:rsidR="00A64E0B" w:rsidRPr="006130F7" w:rsidRDefault="00A64E0B">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2" w:author="autor" w:date="2016-04-07T22:59:00Z" w:initials="a">
    <w:p w14:paraId="5C443B93" w14:textId="0502ED12" w:rsidR="00A64E0B" w:rsidRDefault="00A64E0B">
      <w:pPr>
        <w:pStyle w:val="Textkomentra"/>
      </w:pPr>
      <w:r>
        <w:rPr>
          <w:rStyle w:val="Odkaznakomentr"/>
        </w:rPr>
        <w:annotationRef/>
      </w:r>
      <w:r w:rsidRPr="00755553">
        <w:rPr>
          <w:rFonts w:eastAsia="Calibri"/>
          <w:sz w:val="12"/>
          <w:szCs w:val="12"/>
        </w:rPr>
        <w:t>Vypustí sa, ak nerelevantné.</w:t>
      </w:r>
    </w:p>
  </w:comment>
  <w:comment w:id="3" w:author="autor" w:initials="A">
    <w:p w14:paraId="47A91B7D" w14:textId="77777777" w:rsidR="00A64E0B" w:rsidRPr="003311ED" w:rsidRDefault="00A64E0B" w:rsidP="008F6E71">
      <w:pPr>
        <w:pStyle w:val="Textkomentra"/>
        <w:rPr>
          <w:lang w:val="sk-SK"/>
        </w:rPr>
      </w:pPr>
      <w:r w:rsidRPr="00BD2AA7">
        <w:rPr>
          <w:rStyle w:val="Odkaznakomentr"/>
        </w:rPr>
        <w:annotationRef/>
      </w:r>
      <w:r>
        <w:t>ponechá sa v prípade projektov verejného sektora a v prípade projektov štátnej pomoci</w:t>
      </w:r>
      <w:r>
        <w:rPr>
          <w:lang w:val="sk-SK"/>
        </w:rPr>
        <w:t>/pomoci de minimis/schéma pomoci</w:t>
      </w:r>
      <w:r>
        <w:t>, pri ktorých nie je určená intenzita pomoci (napr. sociálne služby, miestna infraštruktúra, služby všeobecného hospodárskeho záujmu (SGEI), pri ktorých sa má zabezpečiť primeraná náhrada)</w:t>
      </w:r>
    </w:p>
  </w:comment>
  <w:comment w:id="4" w:author="autor" w:date="2016-04-07T22:59:00Z" w:initials="a">
    <w:p w14:paraId="7615C4DE" w14:textId="710D873D" w:rsidR="00A64E0B" w:rsidRDefault="00A64E0B">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5" w:author="autor" w:date="2016-04-07T23:00:00Z" w:initials="a">
    <w:p w14:paraId="2F0A2C11" w14:textId="47D85189" w:rsidR="00A64E0B" w:rsidRPr="006130F7" w:rsidRDefault="00A64E0B">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6" w:author="uzivatel" w:date="2016-03-15T15:16:00Z" w:initials="u">
    <w:p w14:paraId="3B6B5BA2" w14:textId="77777777" w:rsidR="00A64E0B" w:rsidRPr="006222D7" w:rsidRDefault="00A64E0B"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7" w:author="uzivatel" w:date="2016-03-15T15:16:00Z" w:initials="u">
    <w:p w14:paraId="20A72E1F" w14:textId="77777777" w:rsidR="00A64E0B" w:rsidRPr="006222D7" w:rsidRDefault="00A64E0B"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8" w:author="uzivatel" w:date="2016-03-15T15:16:00Z" w:initials="u">
    <w:p w14:paraId="48A10DB0" w14:textId="77777777" w:rsidR="00A64E0B" w:rsidRPr="006222D7" w:rsidRDefault="00A64E0B"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9" w:author="autor" w:date="2016-04-07T23:00:00Z" w:initials="a">
    <w:p w14:paraId="50BCBE33" w14:textId="05C4521A" w:rsidR="00A64E0B" w:rsidRPr="000264FC" w:rsidRDefault="00A64E0B">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10" w:author="autor" w:date="2016-04-07T23:01:00Z" w:initials="a">
    <w:p w14:paraId="17874211" w14:textId="578E708F" w:rsidR="00A64E0B" w:rsidRPr="000264FC" w:rsidRDefault="00A64E0B">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11" w:author="brunn" w:date="2016-03-15T15:16:00Z" w:initials="b">
    <w:p w14:paraId="6870CA73" w14:textId="77777777" w:rsidR="00A64E0B" w:rsidRPr="00414935" w:rsidRDefault="00A64E0B"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2" w:author="Tibor Barna" w:date="2016-03-15T15:16:00Z" w:initials="T. B.">
    <w:p w14:paraId="4A139AFB" w14:textId="77777777" w:rsidR="00A64E0B" w:rsidRDefault="00A64E0B">
      <w:pPr>
        <w:pStyle w:val="Textkomentra"/>
      </w:pPr>
      <w:r>
        <w:rPr>
          <w:rStyle w:val="Odkaznakomentr"/>
        </w:rPr>
        <w:annotationRef/>
      </w:r>
      <w:r w:rsidRPr="00576235">
        <w:t>Poskytovateľ je povinný dodržať podmienku v zmysle kapitoly 3.5.10, ods. 2 písm. h) Systému riadenia EŠIF.</w:t>
      </w:r>
    </w:p>
  </w:comment>
  <w:comment w:id="13" w:author="xxx" w:date="2016-03-15T15:16:00Z" w:initials="XX">
    <w:p w14:paraId="6D2D7D07" w14:textId="77777777" w:rsidR="00A64E0B" w:rsidRPr="00C733EF" w:rsidRDefault="00A64E0B"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4" w:author="autor" w:date="2016-04-07T23:01:00Z" w:initials="a">
    <w:p w14:paraId="266E208B" w14:textId="6B72E7A4" w:rsidR="00A64E0B" w:rsidRPr="006130F7" w:rsidRDefault="00A64E0B">
      <w:pPr>
        <w:pStyle w:val="Textkomentra"/>
        <w:rPr>
          <w:lang w:val="sk-SK"/>
        </w:rPr>
      </w:pPr>
      <w:r>
        <w:rPr>
          <w:rStyle w:val="Odkaznakomentr"/>
        </w:rPr>
        <w:annotationRef/>
      </w:r>
      <w:r>
        <w:rPr>
          <w:sz w:val="12"/>
          <w:szCs w:val="12"/>
        </w:rPr>
        <w:t>Vypustí sa, ak nerelevantné.</w:t>
      </w:r>
    </w:p>
  </w:comment>
  <w:comment w:id="15" w:author="autor" w:initials="A">
    <w:p w14:paraId="2D97163A" w14:textId="77777777" w:rsidR="00A64E0B" w:rsidRPr="00696ADB" w:rsidRDefault="00A64E0B" w:rsidP="003F5CF2">
      <w:pPr>
        <w:pStyle w:val="Textkomentra"/>
        <w:rPr>
          <w:lang w:val="sk-SK"/>
        </w:rPr>
      </w:pPr>
      <w:r>
        <w:rPr>
          <w:rStyle w:val="Odkaznakomentr"/>
        </w:rPr>
        <w:annotationRef/>
      </w:r>
      <w:r>
        <w:rPr>
          <w:lang w:val="sk-SK"/>
        </w:rPr>
        <w:t>RO odstráni, ak sa v projekte zjednodušené vykazovanie výdavkov nevyužíva</w:t>
      </w:r>
    </w:p>
  </w:comment>
  <w:comment w:id="16" w:author="autor" w:date="2016-04-07T23:01:00Z" w:initials="a">
    <w:p w14:paraId="073B2471" w14:textId="0D01275A" w:rsidR="00A64E0B" w:rsidRDefault="00A64E0B">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7" w:author="xxx" w:date="2016-03-15T15:16:00Z" w:initials="XX">
    <w:p w14:paraId="5CD24246" w14:textId="77777777" w:rsidR="00A64E0B" w:rsidRDefault="00A64E0B">
      <w:pPr>
        <w:pStyle w:val="Textkomentra"/>
      </w:pPr>
      <w:r>
        <w:rPr>
          <w:rStyle w:val="Odkaznakomentr"/>
        </w:rPr>
        <w:annotationRef/>
      </w:r>
      <w:r w:rsidRPr="00BD2AA7">
        <w:t>Napríklad kópia pozvánky na posledné školenie spolu s kópiou prezenčnej listiny účastníkov.</w:t>
      </w:r>
      <w:r>
        <w:t xml:space="preserve"> </w:t>
      </w:r>
    </w:p>
  </w:comment>
  <w:comment w:id="18" w:author="xxx" w:date="2016-03-15T15:16:00Z" w:initials="XX">
    <w:p w14:paraId="09454D60" w14:textId="77777777" w:rsidR="00A64E0B" w:rsidRDefault="00A64E0B"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9" w:author="autor" w:date="2016-04-07T23:02:00Z" w:initials="a">
    <w:p w14:paraId="548B4AD8" w14:textId="1E109601" w:rsidR="00A64E0B" w:rsidRDefault="00A64E0B">
      <w:pPr>
        <w:pStyle w:val="Textkomentra"/>
      </w:pPr>
      <w:r>
        <w:rPr>
          <w:rStyle w:val="Odkaznakomentr"/>
        </w:rPr>
        <w:annotationRef/>
      </w:r>
      <w:r w:rsidRPr="005D5591">
        <w:rPr>
          <w:rFonts w:eastAsia="Calibri"/>
          <w:sz w:val="12"/>
          <w:szCs w:val="12"/>
        </w:rPr>
        <w:t>Vypustí sa, ak nerelevantné.</w:t>
      </w:r>
    </w:p>
  </w:comment>
  <w:comment w:id="20" w:author="autor" w:initials="A">
    <w:p w14:paraId="074F13D3" w14:textId="77777777" w:rsidR="00A64E0B" w:rsidRDefault="00A64E0B" w:rsidP="004C5BA2">
      <w:pPr>
        <w:pStyle w:val="Textkomentra"/>
      </w:pPr>
      <w:r>
        <w:rPr>
          <w:rStyle w:val="Odkaznakomentr"/>
        </w:rPr>
        <w:annotationRef/>
      </w:r>
      <w:r>
        <w:t>Koncesie, odkaz na web, práce chýbajú, ak neprišla ani jedna ponuky</w:t>
      </w:r>
    </w:p>
  </w:comment>
  <w:comment w:id="21" w:author="autor" w:date="2016-04-07T23:02:00Z" w:initials="a">
    <w:p w14:paraId="7D575E94" w14:textId="7BE63D6E" w:rsidR="00A64E0B" w:rsidRDefault="00A64E0B">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22" w:author="autor" w:date="2016-04-07T23:02:00Z" w:initials="a">
    <w:p w14:paraId="4ACFB0A0" w14:textId="5FAEC371" w:rsidR="00A64E0B" w:rsidRDefault="00A64E0B">
      <w:pPr>
        <w:pStyle w:val="Textkomentra"/>
      </w:pPr>
      <w:r>
        <w:rPr>
          <w:rStyle w:val="Odkaznakomentr"/>
        </w:rPr>
        <w:annotationRef/>
      </w:r>
      <w:r>
        <w:t>Ak nerelevantné, vypustí sa.</w:t>
      </w:r>
    </w:p>
  </w:comment>
  <w:comment w:id="23" w:author="autor" w:date="2016-04-07T23:02:00Z" w:initials="a">
    <w:p w14:paraId="4E8CB193" w14:textId="2A351901" w:rsidR="00A64E0B" w:rsidRDefault="00A64E0B"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4" w:author="autor" w:date="2016-04-07T23:02:00Z" w:initials="a">
    <w:p w14:paraId="520D09F6" w14:textId="24244734" w:rsidR="00A64E0B" w:rsidRDefault="00A64E0B">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5" w:author="CKO" w:date="2016-03-15T15:16:00Z" w:initials="CKO">
    <w:p w14:paraId="1A41FFF5" w14:textId="0E80F1DF" w:rsidR="00A64E0B" w:rsidRPr="00685086" w:rsidRDefault="00A64E0B">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6" w:author="CKO" w:date="2016-03-15T15:16:00Z" w:initials="CKO">
    <w:p w14:paraId="710510B3" w14:textId="77777777" w:rsidR="00A64E0B" w:rsidRDefault="00A64E0B">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,,best practice“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7" w:author="CKO" w:date="2016-03-15T15:16:00Z" w:initials="CKO">
    <w:p w14:paraId="6A5E93CB" w14:textId="77777777" w:rsidR="00A64E0B" w:rsidRPr="000E1967" w:rsidRDefault="00A64E0B">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 w:author="autor" w:initials="A">
    <w:p w14:paraId="6A3EE18A" w14:textId="77777777" w:rsidR="00A64E0B" w:rsidRDefault="00A64E0B" w:rsidP="00B02AA8">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comment>
  <w:comment w:id="29" w:author="autor" w:initials="A">
    <w:p w14:paraId="095F5CBA" w14:textId="77777777" w:rsidR="00A64E0B" w:rsidRDefault="00A64E0B" w:rsidP="00B02AA8">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p w14:paraId="2A750D22" w14:textId="77777777" w:rsidR="00A64E0B" w:rsidRDefault="00A64E0B" w:rsidP="00B02AA8">
      <w:pPr>
        <w:pStyle w:val="Textkomentra"/>
      </w:pPr>
    </w:p>
  </w:comment>
  <w:comment w:id="31" w:author="autor" w:date="2015-12-17T14:48:00Z" w:initials="A">
    <w:p w14:paraId="7D6D5058" w14:textId="03CBBC47" w:rsidR="00A64E0B" w:rsidRPr="000264FC" w:rsidRDefault="00A64E0B"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A64E0B" w:rsidRDefault="00A64E0B" w:rsidP="0044500C">
      <w:pPr>
        <w:pStyle w:val="Textkomentra"/>
      </w:pPr>
    </w:p>
  </w:comment>
  <w:comment w:id="30" w:author="Poskytovateľ" w:date="2016-11-24T10:23:00Z" w:initials="UD">
    <w:p w14:paraId="269015F7" w14:textId="2A76A92E" w:rsidR="00A64E0B" w:rsidRPr="007433ED" w:rsidRDefault="00A64E0B"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A64E0B" w:rsidRPr="007433ED" w:rsidRDefault="00A64E0B"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A64E0B" w:rsidRPr="00246102" w:rsidRDefault="00A64E0B"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2" w:author="autor" w:date="2015-12-17T14:48:00Z" w:initials="A">
    <w:p w14:paraId="36CE3BF8" w14:textId="1032E498" w:rsidR="00A64E0B" w:rsidRPr="00C236E4" w:rsidRDefault="00A64E0B"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 w:author="autor" w:date="2016-04-07T23:03:00Z" w:initials="a">
    <w:p w14:paraId="1ECC58CE" w14:textId="648ABFC1" w:rsidR="00A64E0B" w:rsidRPr="006130F7" w:rsidRDefault="00A64E0B">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 w:author="autor" w:initials="A">
    <w:p w14:paraId="0EBE8F7A" w14:textId="77777777" w:rsidR="00A64E0B" w:rsidRPr="00EF4107" w:rsidRDefault="00A64E0B" w:rsidP="009833D4">
      <w:pPr>
        <w:pStyle w:val="Textkomentra"/>
        <w:rPr>
          <w:lang w:val="sk-SK"/>
        </w:rPr>
      </w:pPr>
      <w:r>
        <w:rPr>
          <w:rStyle w:val="Odkaznakomentr"/>
        </w:rPr>
        <w:annotationRef/>
      </w:r>
      <w:r>
        <w:rPr>
          <w:lang w:val="sk-SK"/>
        </w:rPr>
        <w:t xml:space="preserve">Upozorňuje sa na prepojenie pri nastavovaní lehôt medzi predložením ZMS a ZŽoP (čl. 5 ods. 5.1 zmluvy), ako aj dobou oprávnenosti výdavkov na podporné aktivity (čl. 14 ods. 1 písm. b) VZP). Tieto lehoty môžu byť vzájomne prispôsobené podľa potrieb poskytovateľa v zmysle komentára k článku 5 ods. 5.1 zmluvy. </w:t>
      </w:r>
    </w:p>
  </w:comment>
  <w:comment w:id="35" w:author="CKO" w:date="2016-03-15T15:16:00Z" w:initials="CKO">
    <w:p w14:paraId="6C03EF97" w14:textId="77777777" w:rsidR="00A64E0B" w:rsidRPr="00BF3F38" w:rsidRDefault="00A64E0B">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6" w:author="xxx" w:date="2016-03-15T15:16:00Z" w:initials="XX">
    <w:p w14:paraId="6E0B63DF" w14:textId="77777777" w:rsidR="00A64E0B" w:rsidRPr="00DA6CAD" w:rsidRDefault="00A64E0B"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7" w:author="xxx" w:date="2016-03-15T15:16:00Z" w:initials="XX">
    <w:p w14:paraId="46035121" w14:textId="77777777" w:rsidR="00A64E0B" w:rsidRPr="00161823" w:rsidRDefault="00A64E0B"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8" w:author="xxx" w:date="2016-03-15T15:16:00Z" w:initials="XX">
    <w:p w14:paraId="084C4738" w14:textId="77777777" w:rsidR="00A64E0B" w:rsidRDefault="00A64E0B">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39" w:author="autor" w:date="2016-04-07T23:03:00Z" w:initials="a">
    <w:p w14:paraId="39EB323E" w14:textId="79D68181"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3:03:00Z" w:initials="a">
    <w:p w14:paraId="35333BA8" w14:textId="39E43B19"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3:00Z" w:initials="a">
    <w:p w14:paraId="03BC01C8" w14:textId="48D61623"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581C1295" w14:textId="05E72C2A"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34B8D933" w14:textId="77777777" w:rsidR="00A64E0B" w:rsidRDefault="00A64E0B">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44" w:author="autor" w:date="2016-04-07T23:04:00Z" w:initials="a">
    <w:p w14:paraId="109601A1" w14:textId="7545446C"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3E1FAB46" w14:textId="77777777" w:rsidR="00A64E0B" w:rsidRDefault="00A64E0B">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6" w:author="Uličný, Daniel" w:date="2016-03-15T15:16:00Z" w:initials="UD">
    <w:p w14:paraId="2929065E" w14:textId="77777777" w:rsidR="00A64E0B" w:rsidRPr="00102701" w:rsidRDefault="00A64E0B" w:rsidP="005F5E27">
      <w:pPr>
        <w:pStyle w:val="Textkomentra"/>
      </w:pPr>
      <w:r>
        <w:rPr>
          <w:rStyle w:val="Odkaznakomentr"/>
        </w:rPr>
        <w:annotationRef/>
      </w:r>
      <w:r w:rsidRPr="00102701">
        <w:t xml:space="preserve">Na základe. § 68 zákona č. 185/2015 Z. z. : </w:t>
      </w:r>
    </w:p>
    <w:p w14:paraId="25E6179F" w14:textId="77777777" w:rsidR="00A64E0B" w:rsidRPr="00102701" w:rsidRDefault="00A64E0B" w:rsidP="005F5E27">
      <w:pPr>
        <w:pStyle w:val="Textkomentra"/>
      </w:pPr>
    </w:p>
    <w:p w14:paraId="0724EF94" w14:textId="77777777" w:rsidR="00A64E0B" w:rsidRPr="00102701" w:rsidRDefault="00A64E0B"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A64E0B" w:rsidRPr="00102701" w:rsidRDefault="00A64E0B" w:rsidP="005F5E27">
      <w:pPr>
        <w:pStyle w:val="Textkomentra"/>
      </w:pPr>
      <w:r w:rsidRPr="00102701">
        <w:t xml:space="preserve"> </w:t>
      </w:r>
    </w:p>
    <w:p w14:paraId="5649D84E" w14:textId="77777777" w:rsidR="00A64E0B" w:rsidRPr="00102701" w:rsidRDefault="00A64E0B"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A64E0B" w:rsidRPr="00102701" w:rsidRDefault="00A64E0B" w:rsidP="005F5E27">
      <w:pPr>
        <w:pStyle w:val="Textkomentra"/>
      </w:pPr>
    </w:p>
    <w:p w14:paraId="066D4D2F" w14:textId="77777777" w:rsidR="00A64E0B" w:rsidRDefault="00A64E0B" w:rsidP="005F5E27">
      <w:pPr>
        <w:pStyle w:val="Textkomentra"/>
      </w:pPr>
      <w:r w:rsidRPr="00102701">
        <w:t>Takže toto by som vymazal.</w:t>
      </w:r>
    </w:p>
  </w:comment>
  <w:comment w:id="47" w:author="autor" w:date="2016-04-07T23:04:00Z" w:initials="a">
    <w:p w14:paraId="7D5ED3EC" w14:textId="08DF3086"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8" w:author="autor" w:date="2016-04-07T23:04:00Z" w:initials="a">
    <w:p w14:paraId="755532AF" w14:textId="1BF6FA57"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49" w:author="autor" w:date="2016-04-07T23:04:00Z" w:initials="a">
    <w:p w14:paraId="6CEE9573" w14:textId="43D18E25" w:rsidR="00A64E0B" w:rsidRDefault="00A64E0B">
      <w:pPr>
        <w:pStyle w:val="Textkomentra"/>
      </w:pPr>
      <w:r>
        <w:rPr>
          <w:rStyle w:val="Odkaznakomentr"/>
        </w:rPr>
        <w:annotationRef/>
      </w:r>
      <w:r w:rsidRPr="008B5CC9">
        <w:rPr>
          <w:rFonts w:eastAsia="Calibri"/>
        </w:rPr>
        <w:t>Ak nerelevantné, vypustí sa</w:t>
      </w:r>
      <w:r>
        <w:rPr>
          <w:rFonts w:eastAsia="Calibri"/>
        </w:rPr>
        <w:t>.</w:t>
      </w:r>
    </w:p>
  </w:comment>
  <w:comment w:id="50" w:author="xxx" w:date="2016-03-15T15:16:00Z" w:initials="XX">
    <w:p w14:paraId="4FAFD8F2" w14:textId="77777777" w:rsidR="00A64E0B" w:rsidRDefault="00A64E0B">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51" w:author="autor" w:date="2016-04-07T23:05:00Z" w:initials="a">
    <w:p w14:paraId="5946F01D" w14:textId="1406859B" w:rsidR="00A64E0B" w:rsidRPr="006130F7" w:rsidRDefault="00A64E0B"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52" w:author="autor" w:date="2016-04-07T23:05:00Z" w:initials="a">
    <w:p w14:paraId="3522E574" w14:textId="763EA855" w:rsidR="00A64E0B" w:rsidRPr="006130F7" w:rsidRDefault="00A64E0B" w:rsidP="00C236E4">
      <w:pPr>
        <w:pStyle w:val="Textkomentra"/>
      </w:pPr>
      <w:r>
        <w:rPr>
          <w:rStyle w:val="Odkaznakomentr"/>
        </w:rPr>
        <w:annotationRef/>
      </w:r>
      <w:r w:rsidRPr="00C236E4">
        <w:t>Ak nerelevantné, vypustí sa.</w:t>
      </w:r>
    </w:p>
  </w:comment>
  <w:comment w:id="53" w:author="xxx" w:date="2016-03-15T15:16:00Z" w:initials="XX">
    <w:p w14:paraId="7AE4EDF4" w14:textId="77777777" w:rsidR="00A64E0B" w:rsidRDefault="00A64E0B">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A64E0B" w:rsidRDefault="00A64E0B">
      <w:pPr>
        <w:pStyle w:val="Textkomentra"/>
      </w:pPr>
      <w:r>
        <w:rPr>
          <w:sz w:val="12"/>
          <w:szCs w:val="12"/>
          <w:lang w:val="sk-SK"/>
        </w:rPr>
        <w:t xml:space="preserve">Odsek sa vypustí aj v prípade </w:t>
      </w:r>
      <w:r>
        <w:rPr>
          <w:sz w:val="12"/>
          <w:szCs w:val="12"/>
        </w:rPr>
        <w:t>projektov technickej pomoci.</w:t>
      </w:r>
    </w:p>
  </w:comment>
  <w:comment w:id="54" w:author="xxx" w:date="2016-03-15T15:16:00Z" w:initials="XX">
    <w:p w14:paraId="284BD790" w14:textId="77777777" w:rsidR="00A64E0B" w:rsidRDefault="00A64E0B" w:rsidP="00A91910">
      <w:pPr>
        <w:pStyle w:val="Textkomentra"/>
      </w:pPr>
      <w:r>
        <w:rPr>
          <w:rStyle w:val="Odkaznakomentr"/>
        </w:rPr>
        <w:annotationRef/>
      </w:r>
    </w:p>
    <w:p w14:paraId="00998230" w14:textId="77777777" w:rsidR="00A64E0B" w:rsidRDefault="00A64E0B" w:rsidP="00A91910">
      <w:pPr>
        <w:pStyle w:val="Textkomentra"/>
      </w:pPr>
      <w:r>
        <w:t xml:space="preserve">Previazanosť na čl. 6.6 zmluvy. </w:t>
      </w:r>
    </w:p>
    <w:p w14:paraId="1C241ADF" w14:textId="77777777" w:rsidR="00A64E0B" w:rsidRDefault="00A64E0B" w:rsidP="00A91910">
      <w:pPr>
        <w:pStyle w:val="Textkomentra"/>
      </w:pPr>
    </w:p>
    <w:p w14:paraId="30278FAA" w14:textId="77777777" w:rsidR="00A64E0B" w:rsidRPr="00424388" w:rsidRDefault="00A64E0B"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A64E0B" w:rsidRDefault="00A64E0B" w:rsidP="00A91910">
      <w:pPr>
        <w:pStyle w:val="Textkomentra"/>
      </w:pPr>
    </w:p>
    <w:p w14:paraId="5D86F75E" w14:textId="77777777" w:rsidR="00A64E0B" w:rsidRDefault="00A64E0B"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A64E0B" w:rsidRDefault="00A64E0B" w:rsidP="00A91910">
      <w:pPr>
        <w:pStyle w:val="Textkomentra"/>
        <w:ind w:left="360"/>
      </w:pPr>
      <w:r>
        <w:t xml:space="preserve"> </w:t>
      </w:r>
    </w:p>
    <w:p w14:paraId="533DD5C0" w14:textId="77777777" w:rsidR="00A64E0B" w:rsidRDefault="00A64E0B"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A64E0B" w:rsidRDefault="00A64E0B" w:rsidP="00A91910">
      <w:pPr>
        <w:pStyle w:val="Textkomentra"/>
      </w:pPr>
    </w:p>
    <w:p w14:paraId="1319B8FF" w14:textId="77777777" w:rsidR="00A64E0B" w:rsidRDefault="00A64E0B"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55" w:author="autor" w:date="2016-04-07T23:05:00Z" w:initials="a">
    <w:p w14:paraId="5CCCCA7A" w14:textId="6831757F" w:rsidR="00A64E0B" w:rsidRDefault="00A64E0B">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6" w:author="autor" w:date="2016-04-07T23:05:00Z" w:initials="a">
    <w:p w14:paraId="4C758A9D" w14:textId="4599BD00" w:rsidR="00A64E0B" w:rsidRDefault="00A64E0B">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7" w:author="autor" w:date="2016-04-07T23:06:00Z" w:initials="a">
    <w:p w14:paraId="35F46FF5" w14:textId="75A6802E" w:rsidR="00A64E0B" w:rsidRDefault="00A64E0B">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8" w:author="autor" w:initials="A">
    <w:p w14:paraId="228BCB83" w14:textId="77777777" w:rsidR="00A64E0B" w:rsidRPr="000A07B0" w:rsidRDefault="00A64E0B" w:rsidP="009833D4">
      <w:pPr>
        <w:pStyle w:val="Textkomentra"/>
        <w:rPr>
          <w:lang w:val="sk-SK"/>
        </w:rPr>
      </w:pP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comment>
  <w:comment w:id="59" w:author="xxx" w:date="2016-03-15T15:16:00Z" w:initials="XX">
    <w:p w14:paraId="208D56A3" w14:textId="77777777" w:rsidR="00A64E0B" w:rsidRDefault="00A64E0B">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generis napojená rozpočtovými vzťahmi na ústredný orgán štátnej správy. </w:t>
      </w:r>
      <w:r w:rsidRPr="002F22DB">
        <w:t xml:space="preserve">V takom prípade sa celý text písm. a) </w:t>
      </w:r>
      <w:r w:rsidRPr="002F22DB">
        <w:rPr>
          <w:lang w:val="sk-SK"/>
        </w:rPr>
        <w:t>vypustí.</w:t>
      </w:r>
    </w:p>
  </w:comment>
  <w:comment w:id="60" w:author="xxx" w:date="2016-03-15T15:16:00Z" w:initials="XX">
    <w:p w14:paraId="69417B76" w14:textId="77777777" w:rsidR="00A64E0B" w:rsidRDefault="00A64E0B" w:rsidP="00762D11">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A64E0B" w:rsidRDefault="00A64E0B" w:rsidP="00F2106D">
      <w:pPr>
        <w:pStyle w:val="Textkomentra"/>
      </w:pPr>
    </w:p>
    <w:p w14:paraId="41BE68DD" w14:textId="77777777" w:rsidR="00A64E0B" w:rsidRDefault="00A64E0B">
      <w:pPr>
        <w:pStyle w:val="Textkomentra"/>
      </w:pPr>
    </w:p>
  </w:comment>
  <w:comment w:id="61" w:author="xxx" w:date="2016-03-15T15:16:00Z" w:initials="XX">
    <w:p w14:paraId="40C9AAEB" w14:textId="77777777" w:rsidR="00A64E0B" w:rsidRPr="00AA2FB0" w:rsidRDefault="00A64E0B">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62" w:author="xxx" w:date="2016-03-15T15:16:00Z" w:initials="XX">
    <w:p w14:paraId="13AEE1E6" w14:textId="135EC91D" w:rsidR="00A64E0B" w:rsidRDefault="00A64E0B">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r>
        <w:t>r</w:t>
      </w:r>
      <w:r>
        <w:rPr>
          <w:lang w:val="sk-SK"/>
        </w:rPr>
        <w:t>ij</w:t>
      </w:r>
      <w:r>
        <w:t>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63" w:author="xxx" w:date="2016-03-15T15:16:00Z" w:initials="XX">
    <w:p w14:paraId="371CF6F1" w14:textId="77777777" w:rsidR="00A64E0B" w:rsidRDefault="00A64E0B">
      <w:pPr>
        <w:pStyle w:val="Textkomentra"/>
      </w:pPr>
      <w:r>
        <w:rPr>
          <w:rStyle w:val="Odkaznakomentr"/>
        </w:rPr>
        <w:annotationRef/>
      </w:r>
      <w:r>
        <w:t xml:space="preserve">Upraví sa podľa toho, či ide o PGP projekt alebo nie (písm. c) bude zamenené za písm. b). </w:t>
      </w:r>
    </w:p>
  </w:comment>
  <w:comment w:id="64" w:author="MDVRR SR" w:date="2016-03-15T15:16:00Z" w:initials="MDVRR SR">
    <w:p w14:paraId="6D3A52D7" w14:textId="77777777" w:rsidR="00A64E0B" w:rsidRPr="00DF1F64" w:rsidRDefault="00A64E0B">
      <w:pPr>
        <w:pStyle w:val="Textkomentra"/>
        <w:rPr>
          <w:lang w:val="sk-SK"/>
        </w:rPr>
      </w:pPr>
      <w:r>
        <w:rPr>
          <w:rStyle w:val="Odkaznakomentr"/>
        </w:rPr>
        <w:annotationRef/>
      </w:r>
      <w:r>
        <w:rPr>
          <w:lang w:val="sk-SK"/>
        </w:rPr>
        <w:t>V prípade TP RO OPIS sa uvedie dátum predloženie žiadosti o zmenu OPII na EK.</w:t>
      </w:r>
    </w:p>
  </w:comment>
  <w:comment w:id="65" w:author="CKO" w:date="2016-03-15T15:16:00Z" w:initials="CKO">
    <w:p w14:paraId="7188F365" w14:textId="77777777" w:rsidR="00A64E0B" w:rsidRPr="00C030B8" w:rsidRDefault="00A64E0B">
      <w:pPr>
        <w:pStyle w:val="Textkomentra"/>
        <w:rPr>
          <w:lang w:val="sk-SK"/>
        </w:rPr>
      </w:pPr>
      <w:r>
        <w:rPr>
          <w:rStyle w:val="Odkaznakomentr"/>
        </w:rPr>
        <w:annotationRef/>
      </w:r>
      <w:r w:rsidRPr="00127E9E">
        <w:rPr>
          <w:lang w:val="sk-SK"/>
        </w:rPr>
        <w:t>Upozorňuje sa na prepojenie s článkom 5 ods. 5.1 zmluvy</w:t>
      </w:r>
    </w:p>
  </w:comment>
  <w:comment w:id="66" w:author="autor" w:date="2016-04-07T23:06:00Z" w:initials="a">
    <w:p w14:paraId="0F906764" w14:textId="4ACC9AEA" w:rsidR="00A64E0B" w:rsidRDefault="00A64E0B">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7" w:author="Poskytovateľ" w:date="2018-05-24T10:00:00Z" w:initials="UD">
    <w:p w14:paraId="2133F7C2" w14:textId="17DAE07B" w:rsidR="00A64E0B" w:rsidRDefault="00A64E0B">
      <w:pPr>
        <w:pStyle w:val="Textkomentra"/>
      </w:pPr>
      <w:r>
        <w:rPr>
          <w:rStyle w:val="Odkaznakomentr"/>
        </w:rPr>
        <w:annotationRef/>
      </w:r>
      <w:r>
        <w:rPr>
          <w:lang w:val="sk-SK"/>
        </w:rPr>
        <w:t>Odstráni sa pre projekty, v ktorých sa zjednodušené vykazovanie výdavkov neaplikuje.</w:t>
      </w:r>
    </w:p>
  </w:comment>
  <w:comment w:id="68" w:author="autor" w:date="2016-04-07T23:07:00Z" w:initials="a">
    <w:p w14:paraId="265FD98D" w14:textId="426DE69F" w:rsidR="00A64E0B" w:rsidRDefault="00A64E0B">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9" w:author="xxx" w:date="2016-03-15T15:16:00Z" w:initials="XX">
    <w:p w14:paraId="227586AA" w14:textId="77777777" w:rsidR="00A64E0B" w:rsidRPr="00452D64" w:rsidRDefault="00A64E0B">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70" w:author="autor" w:initials="A">
    <w:p w14:paraId="6C66C5EC" w14:textId="77777777" w:rsidR="00A64E0B" w:rsidRDefault="00A64E0B" w:rsidP="00FC3FC0">
      <w:pPr>
        <w:pStyle w:val="Textkomentra"/>
      </w:pPr>
      <w:r>
        <w:rPr>
          <w:rStyle w:val="Odkaznakomentr"/>
        </w:rPr>
        <w:annotationRef/>
      </w:r>
      <w:r>
        <w:t>Ide o sankciu za to, že Prijímateľ nevrátil nezúčtovanú sumu dobrovoľne. V tomto prípade je potrebné uzatvoriť dodatok k Zmluve o</w:t>
      </w:r>
      <w:r>
        <w:rPr>
          <w:lang w:val="sk-SK"/>
        </w:rPr>
        <w:t xml:space="preserve"> poskytnutí</w:t>
      </w:r>
      <w:r>
        <w:t> NFP, lebo zníženie, na rozdiel od predchádzajúceho odseku nevyplýva automaticky zo Zmluvy</w:t>
      </w:r>
      <w:r>
        <w:rPr>
          <w:lang w:val="sk-SK"/>
        </w:rPr>
        <w:t xml:space="preserve"> o poskytnutí NFP</w:t>
      </w:r>
      <w:r>
        <w:t xml:space="preserve">. </w:t>
      </w:r>
    </w:p>
  </w:comment>
  <w:comment w:id="71" w:author="autor" w:date="2016-04-07T23:07:00Z" w:initials="a">
    <w:p w14:paraId="1D59DDB8" w14:textId="115D3EDC" w:rsidR="00A64E0B" w:rsidRDefault="00A64E0B">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72" w:author="autor" w:date="2016-04-07T23:08:00Z" w:initials="a">
    <w:p w14:paraId="414125B6" w14:textId="70473CEB" w:rsidR="00A64E0B" w:rsidRPr="006130F7" w:rsidRDefault="00A64E0B">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47A91B7D"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074F13D3"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A3EE18A" w15:done="0"/>
  <w15:commentEx w15:paraId="2A750D22" w15:done="0"/>
  <w15:commentEx w15:paraId="65B04830" w15:done="0"/>
  <w15:commentEx w15:paraId="18CE899E" w15:done="0"/>
  <w15:commentEx w15:paraId="36CE3BF8" w15:done="0"/>
  <w15:commentEx w15:paraId="1ECC58CE" w15:done="0"/>
  <w15:commentEx w15:paraId="0EBE8F7A"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28BCB83"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6C66C5EC"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E960" w14:textId="77777777" w:rsidR="00A64E0B" w:rsidRDefault="00A64E0B" w:rsidP="00107570">
      <w:pPr>
        <w:spacing w:after="0" w:line="240" w:lineRule="auto"/>
      </w:pPr>
      <w:r>
        <w:separator/>
      </w:r>
    </w:p>
  </w:endnote>
  <w:endnote w:type="continuationSeparator" w:id="0">
    <w:p w14:paraId="03E431FE" w14:textId="77777777" w:rsidR="00A64E0B" w:rsidRDefault="00A64E0B" w:rsidP="00107570">
      <w:pPr>
        <w:spacing w:after="0" w:line="240" w:lineRule="auto"/>
      </w:pPr>
      <w:r>
        <w:continuationSeparator/>
      </w:r>
    </w:p>
  </w:endnote>
  <w:endnote w:type="continuationNotice" w:id="1">
    <w:p w14:paraId="1837C634" w14:textId="77777777" w:rsidR="00A64E0B" w:rsidRDefault="00A64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8FA2A" w14:textId="77777777" w:rsidR="00473D32" w:rsidRDefault="00473D3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6CFEEA61" w:rsidR="00A64E0B" w:rsidRPr="00096FD8" w:rsidRDefault="00A64E0B"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D65059">
      <w:rPr>
        <w:b/>
        <w:bCs/>
        <w:noProof/>
        <w:sz w:val="22"/>
      </w:rPr>
      <w:t>62</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D65059">
      <w:rPr>
        <w:b/>
        <w:bCs/>
        <w:noProof/>
        <w:sz w:val="22"/>
      </w:rPr>
      <w:t>63</w:t>
    </w:r>
    <w:r w:rsidRPr="00096FD8">
      <w:rPr>
        <w:b/>
        <w:bCs/>
        <w:sz w:val="22"/>
      </w:rPr>
      <w:fldChar w:fldCharType="end"/>
    </w:r>
  </w:p>
  <w:p w14:paraId="127DC37B" w14:textId="77777777" w:rsidR="00A64E0B" w:rsidRPr="004405B8" w:rsidRDefault="00A64E0B"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69D86643" w:rsidR="00A64E0B" w:rsidRPr="0079357C" w:rsidRDefault="00A64E0B">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D65059">
      <w:rPr>
        <w:b/>
        <w:bCs/>
        <w:noProof/>
        <w:sz w:val="22"/>
      </w:rPr>
      <w:t>1</w:t>
    </w:r>
    <w:r w:rsidRPr="00096FD8">
      <w:rPr>
        <w:b/>
        <w:bCs/>
        <w:sz w:val="22"/>
      </w:rPr>
      <w:fldChar w:fldCharType="end"/>
    </w:r>
    <w:r w:rsidRPr="00096FD8">
      <w:rPr>
        <w:sz w:val="22"/>
        <w:lang w:val="sk-SK"/>
      </w:rPr>
      <w:t xml:space="preserve"> z </w:t>
    </w:r>
    <w:r>
      <w:rPr>
        <w:b/>
        <w:bCs/>
        <w:sz w:val="22"/>
        <w:lang w:val="sk-SK"/>
      </w:rPr>
      <w:t>6</w:t>
    </w:r>
    <w:r w:rsidR="00473D32">
      <w:rPr>
        <w:b/>
        <w:bCs/>
        <w:sz w:val="22"/>
        <w:lang w:val="sk-SK"/>
      </w:rPr>
      <w:t>4</w:t>
    </w:r>
  </w:p>
  <w:p w14:paraId="1C84E94A" w14:textId="77777777" w:rsidR="00A64E0B" w:rsidRDefault="00A64E0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65EC" w14:textId="77777777" w:rsidR="00A64E0B" w:rsidRDefault="00A64E0B" w:rsidP="00107570">
      <w:pPr>
        <w:spacing w:after="0" w:line="240" w:lineRule="auto"/>
      </w:pPr>
      <w:r>
        <w:separator/>
      </w:r>
    </w:p>
  </w:footnote>
  <w:footnote w:type="continuationSeparator" w:id="0">
    <w:p w14:paraId="020AA39C" w14:textId="77777777" w:rsidR="00A64E0B" w:rsidRDefault="00A64E0B" w:rsidP="00107570">
      <w:pPr>
        <w:spacing w:after="0" w:line="240" w:lineRule="auto"/>
      </w:pPr>
      <w:r>
        <w:continuationSeparator/>
      </w:r>
    </w:p>
  </w:footnote>
  <w:footnote w:type="continuationNotice" w:id="1">
    <w:p w14:paraId="61F0F855" w14:textId="77777777" w:rsidR="00A64E0B" w:rsidRDefault="00A64E0B">
      <w:pPr>
        <w:spacing w:after="0" w:line="240" w:lineRule="auto"/>
      </w:pPr>
    </w:p>
  </w:footnote>
  <w:footnote w:id="2">
    <w:p w14:paraId="3C828175" w14:textId="77777777" w:rsidR="00A64E0B" w:rsidRDefault="00A64E0B"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32115" w14:textId="77777777" w:rsidR="00473D32" w:rsidRDefault="00473D3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04EEB" w14:textId="77777777" w:rsidR="00473D32" w:rsidRDefault="00473D32">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A64E0B" w:rsidRPr="00A66B02" w:rsidRDefault="00A64E0B"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A64E0B" w:rsidRDefault="00A64E0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5"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7"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1"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3"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5"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6"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1"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3"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4"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45"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7"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8"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9"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0"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1" w15:restartNumberingAfterBreak="0">
    <w:nsid w:val="634F0E6C"/>
    <w:multiLevelType w:val="hybridMultilevel"/>
    <w:tmpl w:val="EA9E73BC"/>
    <w:lvl w:ilvl="0" w:tplc="8CE4AFBA">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2"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4"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0"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1"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2"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3"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4"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5"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7"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7A9E4901"/>
    <w:multiLevelType w:val="hybridMultilevel"/>
    <w:tmpl w:val="E7C626AA"/>
    <w:lvl w:ilvl="0" w:tplc="6C3C94D2">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72"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3"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0"/>
  </w:num>
  <w:num w:numId="2">
    <w:abstractNumId w:val="31"/>
  </w:num>
  <w:num w:numId="3">
    <w:abstractNumId w:val="13"/>
  </w:num>
  <w:num w:numId="4">
    <w:abstractNumId w:val="62"/>
  </w:num>
  <w:num w:numId="5">
    <w:abstractNumId w:val="1"/>
  </w:num>
  <w:num w:numId="6">
    <w:abstractNumId w:val="49"/>
  </w:num>
  <w:num w:numId="7">
    <w:abstractNumId w:val="55"/>
  </w:num>
  <w:num w:numId="8">
    <w:abstractNumId w:val="72"/>
  </w:num>
  <w:num w:numId="9">
    <w:abstractNumId w:val="17"/>
  </w:num>
  <w:num w:numId="10">
    <w:abstractNumId w:val="42"/>
  </w:num>
  <w:num w:numId="11">
    <w:abstractNumId w:val="4"/>
  </w:num>
  <w:num w:numId="12">
    <w:abstractNumId w:val="29"/>
  </w:num>
  <w:num w:numId="13">
    <w:abstractNumId w:val="37"/>
  </w:num>
  <w:num w:numId="14">
    <w:abstractNumId w:val="21"/>
  </w:num>
  <w:num w:numId="15">
    <w:abstractNumId w:val="35"/>
  </w:num>
  <w:num w:numId="16">
    <w:abstractNumId w:val="20"/>
  </w:num>
  <w:num w:numId="17">
    <w:abstractNumId w:val="23"/>
  </w:num>
  <w:num w:numId="18">
    <w:abstractNumId w:val="18"/>
  </w:num>
  <w:num w:numId="19">
    <w:abstractNumId w:val="66"/>
  </w:num>
  <w:num w:numId="20">
    <w:abstractNumId w:val="61"/>
  </w:num>
  <w:num w:numId="21">
    <w:abstractNumId w:val="39"/>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num>
  <w:num w:numId="25">
    <w:abstractNumId w:val="44"/>
  </w:num>
  <w:num w:numId="26">
    <w:abstractNumId w:val="16"/>
  </w:num>
  <w:num w:numId="27">
    <w:abstractNumId w:val="7"/>
  </w:num>
  <w:num w:numId="28">
    <w:abstractNumId w:val="14"/>
  </w:num>
  <w:num w:numId="29">
    <w:abstractNumId w:val="32"/>
  </w:num>
  <w:num w:numId="30">
    <w:abstractNumId w:val="69"/>
  </w:num>
  <w:num w:numId="31">
    <w:abstractNumId w:val="41"/>
  </w:num>
  <w:num w:numId="32">
    <w:abstractNumId w:val="58"/>
  </w:num>
  <w:num w:numId="33">
    <w:abstractNumId w:val="57"/>
  </w:num>
  <w:num w:numId="34">
    <w:abstractNumId w:val="53"/>
  </w:num>
  <w:num w:numId="35">
    <w:abstractNumId w:val="45"/>
  </w:num>
  <w:num w:numId="36">
    <w:abstractNumId w:val="54"/>
  </w:num>
  <w:num w:numId="37">
    <w:abstractNumId w:val="25"/>
  </w:num>
  <w:num w:numId="38">
    <w:abstractNumId w:val="24"/>
  </w:num>
  <w:num w:numId="39">
    <w:abstractNumId w:val="9"/>
  </w:num>
  <w:num w:numId="40">
    <w:abstractNumId w:val="59"/>
  </w:num>
  <w:num w:numId="41">
    <w:abstractNumId w:val="73"/>
  </w:num>
  <w:num w:numId="42">
    <w:abstractNumId w:val="56"/>
  </w:num>
  <w:num w:numId="43">
    <w:abstractNumId w:val="52"/>
  </w:num>
  <w:num w:numId="44">
    <w:abstractNumId w:val="63"/>
  </w:num>
  <w:num w:numId="45">
    <w:abstractNumId w:val="34"/>
  </w:num>
  <w:num w:numId="46">
    <w:abstractNumId w:val="8"/>
  </w:num>
  <w:num w:numId="47">
    <w:abstractNumId w:val="46"/>
  </w:num>
  <w:num w:numId="48">
    <w:abstractNumId w:val="10"/>
  </w:num>
  <w:num w:numId="49">
    <w:abstractNumId w:val="38"/>
  </w:num>
  <w:num w:numId="50">
    <w:abstractNumId w:val="6"/>
  </w:num>
  <w:num w:numId="51">
    <w:abstractNumId w:val="33"/>
  </w:num>
  <w:num w:numId="52">
    <w:abstractNumId w:val="26"/>
  </w:num>
  <w:num w:numId="53">
    <w:abstractNumId w:val="48"/>
  </w:num>
  <w:num w:numId="54">
    <w:abstractNumId w:val="19"/>
  </w:num>
  <w:num w:numId="55">
    <w:abstractNumId w:val="3"/>
  </w:num>
  <w:num w:numId="56">
    <w:abstractNumId w:val="43"/>
  </w:num>
  <w:num w:numId="57">
    <w:abstractNumId w:val="27"/>
  </w:num>
  <w:num w:numId="58">
    <w:abstractNumId w:val="15"/>
  </w:num>
  <w:num w:numId="59">
    <w:abstractNumId w:val="5"/>
  </w:num>
  <w:num w:numId="60">
    <w:abstractNumId w:val="67"/>
  </w:num>
  <w:num w:numId="61">
    <w:abstractNumId w:val="0"/>
  </w:num>
  <w:num w:numId="62">
    <w:abstractNumId w:val="70"/>
  </w:num>
  <w:num w:numId="63">
    <w:abstractNumId w:val="12"/>
  </w:num>
  <w:num w:numId="64">
    <w:abstractNumId w:val="36"/>
  </w:num>
  <w:num w:numId="65">
    <w:abstractNumId w:val="68"/>
  </w:num>
  <w:num w:numId="66">
    <w:abstractNumId w:val="28"/>
  </w:num>
  <w:num w:numId="67">
    <w:abstractNumId w:val="42"/>
  </w:num>
  <w:num w:numId="68">
    <w:abstractNumId w:val="42"/>
  </w:num>
  <w:num w:numId="69">
    <w:abstractNumId w:val="42"/>
  </w:num>
  <w:num w:numId="70">
    <w:abstractNumId w:val="22"/>
  </w:num>
  <w:num w:numId="71">
    <w:abstractNumId w:val="64"/>
  </w:num>
  <w:num w:numId="72">
    <w:abstractNumId w:val="60"/>
  </w:num>
  <w:num w:numId="73">
    <w:abstractNumId w:val="65"/>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2"/>
  </w:num>
  <w:num w:numId="84">
    <w:abstractNumId w:val="50"/>
  </w:num>
  <w:num w:numId="85">
    <w:abstractNumId w:val="11"/>
  </w:num>
  <w:num w:numId="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0"/>
  </w:num>
  <w:num w:numId="88">
    <w:abstractNumId w:val="71"/>
  </w:num>
  <w:num w:numId="89">
    <w:abstractNumId w:val="51"/>
  </w:num>
  <w:num w:numId="90">
    <w:abstractNumId w:val="42"/>
  </w:num>
  <w:num w:numId="91">
    <w:abstractNumId w:val="4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6529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3B56"/>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76988"/>
    <w:rsid w:val="00283169"/>
    <w:rsid w:val="002860CB"/>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D3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3D32"/>
    <w:rsid w:val="0047499C"/>
    <w:rsid w:val="0047664D"/>
    <w:rsid w:val="00477624"/>
    <w:rsid w:val="0048164D"/>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5BA2"/>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4D71"/>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100E"/>
    <w:rsid w:val="00551072"/>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4CD0"/>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164"/>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879FF"/>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0D40"/>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0D9"/>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D74E8"/>
    <w:rsid w:val="008E3D1F"/>
    <w:rsid w:val="008E4379"/>
    <w:rsid w:val="008E4C8B"/>
    <w:rsid w:val="008E7080"/>
    <w:rsid w:val="008E766D"/>
    <w:rsid w:val="008F0939"/>
    <w:rsid w:val="008F0B5A"/>
    <w:rsid w:val="008F31DE"/>
    <w:rsid w:val="008F3AEF"/>
    <w:rsid w:val="008F4009"/>
    <w:rsid w:val="008F6E71"/>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3D4"/>
    <w:rsid w:val="00983727"/>
    <w:rsid w:val="009846DE"/>
    <w:rsid w:val="009848F1"/>
    <w:rsid w:val="00985644"/>
    <w:rsid w:val="009904B4"/>
    <w:rsid w:val="00990EAC"/>
    <w:rsid w:val="00996961"/>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37BC8"/>
    <w:rsid w:val="00A40166"/>
    <w:rsid w:val="00A4077D"/>
    <w:rsid w:val="00A4252C"/>
    <w:rsid w:val="00A42EA7"/>
    <w:rsid w:val="00A433DA"/>
    <w:rsid w:val="00A43A71"/>
    <w:rsid w:val="00A43C8D"/>
    <w:rsid w:val="00A45F7B"/>
    <w:rsid w:val="00A46992"/>
    <w:rsid w:val="00A47626"/>
    <w:rsid w:val="00A5064A"/>
    <w:rsid w:val="00A52658"/>
    <w:rsid w:val="00A52E02"/>
    <w:rsid w:val="00A54BA7"/>
    <w:rsid w:val="00A55A81"/>
    <w:rsid w:val="00A601E2"/>
    <w:rsid w:val="00A6290C"/>
    <w:rsid w:val="00A64E0B"/>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0B8"/>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A8"/>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4A9C"/>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0287"/>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059"/>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396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4FF00-71C3-4FF5-A6AB-153E487B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63</Pages>
  <Words>32584</Words>
  <Characters>185730</Characters>
  <Application>Microsoft Office Word</Application>
  <DocSecurity>0</DocSecurity>
  <Lines>1547</Lines>
  <Paragraphs>435</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41</cp:revision>
  <cp:lastPrinted>2019-01-28T14:27:00Z</cp:lastPrinted>
  <dcterms:created xsi:type="dcterms:W3CDTF">2017-05-23T10:30:00Z</dcterms:created>
  <dcterms:modified xsi:type="dcterms:W3CDTF">2019-06-12T12:35:00Z</dcterms:modified>
</cp:coreProperties>
</file>